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B2" w:rsidRPr="00465ABD" w:rsidRDefault="00F33B42" w:rsidP="00E97DCA">
      <w:pPr>
        <w:jc w:val="center"/>
        <w:rPr>
          <w:rFonts w:ascii="Times New Roman" w:hAnsi="Times New Roman" w:cs="Times New Roman"/>
          <w:b/>
          <w:u w:val="single"/>
        </w:rPr>
      </w:pPr>
      <w:r w:rsidRPr="00465ABD">
        <w:rPr>
          <w:rFonts w:ascii="Times New Roman" w:hAnsi="Times New Roman" w:cs="Times New Roman"/>
          <w:b/>
          <w:u w:val="single"/>
        </w:rPr>
        <w:t>I.T.I.S. DELL’ERBA</w:t>
      </w:r>
      <w:r w:rsidR="00E97DCA" w:rsidRPr="00465ABD">
        <w:rPr>
          <w:rFonts w:ascii="Times New Roman" w:hAnsi="Times New Roman" w:cs="Times New Roman"/>
          <w:b/>
          <w:u w:val="single"/>
        </w:rPr>
        <w:t xml:space="preserve">- </w:t>
      </w:r>
      <w:r w:rsidR="001B58B2" w:rsidRPr="00465ABD">
        <w:rPr>
          <w:rFonts w:ascii="Times New Roman" w:hAnsi="Times New Roman" w:cs="Times New Roman"/>
          <w:b/>
          <w:u w:val="single"/>
        </w:rPr>
        <w:t>CASTELLANA GROTTE (BA)</w:t>
      </w:r>
    </w:p>
    <w:p w:rsidR="001E2ED7" w:rsidRPr="00465ABD" w:rsidRDefault="001B58B2" w:rsidP="001B58B2">
      <w:pPr>
        <w:jc w:val="center"/>
        <w:rPr>
          <w:rFonts w:ascii="Times New Roman" w:hAnsi="Times New Roman" w:cs="Times New Roman"/>
          <w:b/>
          <w:u w:val="single"/>
        </w:rPr>
      </w:pPr>
      <w:r w:rsidRPr="00465ABD">
        <w:rPr>
          <w:rFonts w:ascii="Times New Roman" w:hAnsi="Times New Roman" w:cs="Times New Roman"/>
          <w:b/>
          <w:u w:val="single"/>
        </w:rPr>
        <w:t xml:space="preserve">PROGRAMMA LINGUA </w:t>
      </w:r>
      <w:r w:rsidR="00BF066F">
        <w:rPr>
          <w:rFonts w:ascii="Times New Roman" w:hAnsi="Times New Roman" w:cs="Times New Roman"/>
          <w:b/>
          <w:u w:val="single"/>
        </w:rPr>
        <w:t xml:space="preserve">E CIVILTA’ </w:t>
      </w:r>
      <w:r w:rsidRPr="00465ABD">
        <w:rPr>
          <w:rFonts w:ascii="Times New Roman" w:hAnsi="Times New Roman" w:cs="Times New Roman"/>
          <w:b/>
          <w:u w:val="single"/>
        </w:rPr>
        <w:t>INGLESE</w:t>
      </w:r>
    </w:p>
    <w:p w:rsidR="001B58B2" w:rsidRPr="00465ABD" w:rsidRDefault="00E129FE" w:rsidP="00E97DCA">
      <w:pPr>
        <w:jc w:val="center"/>
        <w:rPr>
          <w:rFonts w:ascii="Times New Roman" w:hAnsi="Times New Roman" w:cs="Times New Roman"/>
          <w:b/>
          <w:u w:val="single"/>
        </w:rPr>
      </w:pPr>
      <w:r>
        <w:rPr>
          <w:rFonts w:ascii="Times New Roman" w:hAnsi="Times New Roman" w:cs="Times New Roman"/>
          <w:b/>
          <w:u w:val="single"/>
        </w:rPr>
        <w:t>A.S. 2015</w:t>
      </w:r>
      <w:r w:rsidR="001B58B2" w:rsidRPr="00465ABD">
        <w:rPr>
          <w:rFonts w:ascii="Times New Roman" w:hAnsi="Times New Roman" w:cs="Times New Roman"/>
          <w:b/>
          <w:u w:val="single"/>
        </w:rPr>
        <w:t xml:space="preserve"> – </w:t>
      </w:r>
      <w:r w:rsidR="00F33B42" w:rsidRPr="00465ABD">
        <w:rPr>
          <w:rFonts w:ascii="Times New Roman" w:hAnsi="Times New Roman" w:cs="Times New Roman"/>
          <w:b/>
          <w:u w:val="single"/>
        </w:rPr>
        <w:t>20</w:t>
      </w:r>
      <w:r>
        <w:rPr>
          <w:rFonts w:ascii="Times New Roman" w:hAnsi="Times New Roman" w:cs="Times New Roman"/>
          <w:b/>
          <w:u w:val="single"/>
        </w:rPr>
        <w:t>16</w:t>
      </w:r>
    </w:p>
    <w:p w:rsidR="00F33B42" w:rsidRPr="00465ABD" w:rsidRDefault="008745F4" w:rsidP="008745F4">
      <w:pPr>
        <w:tabs>
          <w:tab w:val="center" w:pos="4249"/>
          <w:tab w:val="left" w:pos="5472"/>
        </w:tabs>
        <w:ind w:right="1134"/>
        <w:rPr>
          <w:rFonts w:ascii="Times New Roman" w:hAnsi="Times New Roman" w:cs="Times New Roman"/>
          <w:b/>
          <w:u w:val="single"/>
        </w:rPr>
      </w:pPr>
      <w:r w:rsidRPr="00465ABD">
        <w:rPr>
          <w:rFonts w:ascii="Times New Roman" w:hAnsi="Times New Roman" w:cs="Times New Roman"/>
          <w:b/>
        </w:rPr>
        <w:tab/>
      </w:r>
      <w:r w:rsidR="00E97DCA" w:rsidRPr="00465ABD">
        <w:rPr>
          <w:rFonts w:ascii="Times New Roman" w:hAnsi="Times New Roman" w:cs="Times New Roman"/>
          <w:b/>
        </w:rPr>
        <w:t xml:space="preserve">        </w:t>
      </w:r>
      <w:r w:rsidR="002C2D4F">
        <w:rPr>
          <w:rFonts w:ascii="Times New Roman" w:hAnsi="Times New Roman" w:cs="Times New Roman"/>
          <w:b/>
          <w:u w:val="single"/>
        </w:rPr>
        <w:t>4CC</w:t>
      </w:r>
      <w:r w:rsidRPr="00465ABD">
        <w:rPr>
          <w:rFonts w:ascii="Times New Roman" w:hAnsi="Times New Roman" w:cs="Times New Roman"/>
          <w:b/>
          <w:u w:val="single"/>
        </w:rPr>
        <w:t xml:space="preserve"> – Prof.ssa Roberta Lopez</w:t>
      </w:r>
    </w:p>
    <w:p w:rsidR="004B38FB" w:rsidRPr="00C14EE8" w:rsidRDefault="00405ECE" w:rsidP="00F33B42">
      <w:pPr>
        <w:widowControl w:val="0"/>
        <w:autoSpaceDE w:val="0"/>
        <w:autoSpaceDN w:val="0"/>
        <w:adjustRightInd w:val="0"/>
        <w:spacing w:after="0"/>
        <w:ind w:right="1134"/>
        <w:jc w:val="both"/>
        <w:rPr>
          <w:rFonts w:ascii="Times New Roman" w:hAnsi="Times New Roman" w:cs="Times New Roman"/>
          <w:sz w:val="28"/>
          <w:szCs w:val="28"/>
        </w:rPr>
      </w:pPr>
      <w:r w:rsidRPr="00C14EE8">
        <w:rPr>
          <w:rFonts w:ascii="Times New Roman" w:hAnsi="Times New Roman" w:cs="Times New Roman"/>
          <w:b/>
          <w:sz w:val="28"/>
          <w:szCs w:val="28"/>
        </w:rPr>
        <w:t>Libri di testo in adozione:</w:t>
      </w:r>
      <w:r w:rsidR="004B38FB" w:rsidRPr="00C14EE8">
        <w:rPr>
          <w:rFonts w:ascii="Times New Roman" w:hAnsi="Times New Roman" w:cs="Times New Roman"/>
          <w:b/>
          <w:bCs/>
          <w:sz w:val="28"/>
          <w:szCs w:val="28"/>
        </w:rPr>
        <w:t xml:space="preserve"> - </w:t>
      </w:r>
      <w:proofErr w:type="spellStart"/>
      <w:r w:rsidR="00E129FE" w:rsidRPr="00C14EE8">
        <w:rPr>
          <w:rFonts w:ascii="Times New Roman" w:hAnsi="Times New Roman" w:cs="Times New Roman"/>
          <w:b/>
          <w:iCs/>
          <w:sz w:val="28"/>
          <w:szCs w:val="28"/>
        </w:rPr>
        <w:t>Choices</w:t>
      </w:r>
      <w:proofErr w:type="spellEnd"/>
      <w:r w:rsidR="004B38FB" w:rsidRPr="00C14EE8">
        <w:rPr>
          <w:rFonts w:ascii="Times New Roman" w:hAnsi="Times New Roman" w:cs="Times New Roman"/>
          <w:sz w:val="28"/>
          <w:szCs w:val="28"/>
        </w:rPr>
        <w:t xml:space="preserve"> Intermediate</w:t>
      </w:r>
      <w:r w:rsidR="004B38FB" w:rsidRPr="00C14EE8">
        <w:rPr>
          <w:rFonts w:ascii="Times New Roman" w:hAnsi="Times New Roman" w:cs="Times New Roman"/>
          <w:i/>
          <w:iCs/>
          <w:sz w:val="28"/>
          <w:szCs w:val="28"/>
        </w:rPr>
        <w:t xml:space="preserve"> </w:t>
      </w:r>
      <w:r w:rsidR="004B38FB" w:rsidRPr="00C14EE8">
        <w:rPr>
          <w:rFonts w:ascii="Times New Roman" w:hAnsi="Times New Roman" w:cs="Times New Roman"/>
          <w:sz w:val="28"/>
          <w:szCs w:val="28"/>
        </w:rPr>
        <w:t>(</w:t>
      </w:r>
      <w:proofErr w:type="spellStart"/>
      <w:r w:rsidR="004B38FB" w:rsidRPr="00C14EE8">
        <w:rPr>
          <w:rFonts w:ascii="Times New Roman" w:hAnsi="Times New Roman" w:cs="Times New Roman"/>
          <w:sz w:val="28"/>
          <w:szCs w:val="28"/>
        </w:rPr>
        <w:t>Student’s</w:t>
      </w:r>
      <w:proofErr w:type="spellEnd"/>
      <w:r w:rsidR="004B38FB" w:rsidRPr="00C14EE8">
        <w:rPr>
          <w:rFonts w:ascii="Times New Roman" w:hAnsi="Times New Roman" w:cs="Times New Roman"/>
          <w:sz w:val="28"/>
          <w:szCs w:val="28"/>
        </w:rPr>
        <w:t xml:space="preserve"> book + </w:t>
      </w:r>
      <w:proofErr w:type="spellStart"/>
      <w:r w:rsidR="004B38FB" w:rsidRPr="00C14EE8">
        <w:rPr>
          <w:rFonts w:ascii="Times New Roman" w:hAnsi="Times New Roman" w:cs="Times New Roman"/>
          <w:sz w:val="28"/>
          <w:szCs w:val="28"/>
        </w:rPr>
        <w:t>Workbook</w:t>
      </w:r>
      <w:proofErr w:type="spellEnd"/>
      <w:r w:rsidR="004B38FB" w:rsidRPr="00C14EE8">
        <w:rPr>
          <w:rFonts w:ascii="Times New Roman" w:hAnsi="Times New Roman" w:cs="Times New Roman"/>
          <w:sz w:val="28"/>
          <w:szCs w:val="28"/>
        </w:rPr>
        <w:t xml:space="preserve">) di </w:t>
      </w:r>
      <w:proofErr w:type="spellStart"/>
      <w:r w:rsidR="004B38FB" w:rsidRPr="00C14EE8">
        <w:rPr>
          <w:rFonts w:ascii="Times New Roman" w:hAnsi="Times New Roman" w:cs="Times New Roman"/>
          <w:sz w:val="28"/>
          <w:szCs w:val="28"/>
        </w:rPr>
        <w:t>C.Krantz</w:t>
      </w:r>
      <w:proofErr w:type="spellEnd"/>
      <w:r w:rsidR="004B38FB" w:rsidRPr="00C14EE8">
        <w:rPr>
          <w:rFonts w:ascii="Times New Roman" w:hAnsi="Times New Roman" w:cs="Times New Roman"/>
          <w:sz w:val="28"/>
          <w:szCs w:val="28"/>
        </w:rPr>
        <w:t xml:space="preserve">, Anita </w:t>
      </w:r>
      <w:proofErr w:type="spellStart"/>
      <w:r w:rsidR="004B38FB" w:rsidRPr="00C14EE8">
        <w:rPr>
          <w:rFonts w:ascii="Times New Roman" w:hAnsi="Times New Roman" w:cs="Times New Roman"/>
          <w:sz w:val="28"/>
          <w:szCs w:val="28"/>
        </w:rPr>
        <w:t>Omelanczuck</w:t>
      </w:r>
      <w:proofErr w:type="spellEnd"/>
      <w:r w:rsidR="004B38FB" w:rsidRPr="00C14EE8">
        <w:rPr>
          <w:rFonts w:ascii="Times New Roman" w:hAnsi="Times New Roman" w:cs="Times New Roman"/>
          <w:sz w:val="28"/>
          <w:szCs w:val="28"/>
        </w:rPr>
        <w:t xml:space="preserve">, </w:t>
      </w:r>
      <w:proofErr w:type="spellStart"/>
      <w:r w:rsidR="004B38FB" w:rsidRPr="00C14EE8">
        <w:rPr>
          <w:rFonts w:ascii="Times New Roman" w:hAnsi="Times New Roman" w:cs="Times New Roman"/>
          <w:sz w:val="28"/>
          <w:szCs w:val="28"/>
        </w:rPr>
        <w:t>T.Falla</w:t>
      </w:r>
      <w:proofErr w:type="spellEnd"/>
      <w:r w:rsidR="004B38FB" w:rsidRPr="00C14EE8">
        <w:rPr>
          <w:rFonts w:ascii="Times New Roman" w:hAnsi="Times New Roman" w:cs="Times New Roman"/>
          <w:sz w:val="28"/>
          <w:szCs w:val="28"/>
        </w:rPr>
        <w:t xml:space="preserve">, </w:t>
      </w:r>
      <w:proofErr w:type="spellStart"/>
      <w:r w:rsidR="004B38FB" w:rsidRPr="00C14EE8">
        <w:rPr>
          <w:rFonts w:ascii="Times New Roman" w:hAnsi="Times New Roman" w:cs="Times New Roman"/>
          <w:sz w:val="28"/>
          <w:szCs w:val="28"/>
        </w:rPr>
        <w:t>P.Davies</w:t>
      </w:r>
      <w:proofErr w:type="spellEnd"/>
      <w:r w:rsidR="004B38FB" w:rsidRPr="00C14EE8">
        <w:rPr>
          <w:rFonts w:ascii="Times New Roman" w:hAnsi="Times New Roman" w:cs="Times New Roman"/>
          <w:sz w:val="28"/>
          <w:szCs w:val="28"/>
        </w:rPr>
        <w:t xml:space="preserve">. Edizione </w:t>
      </w:r>
      <w:r w:rsidR="00734C42">
        <w:rPr>
          <w:rFonts w:ascii="Times New Roman" w:hAnsi="Times New Roman" w:cs="Times New Roman"/>
          <w:sz w:val="28"/>
          <w:szCs w:val="28"/>
        </w:rPr>
        <w:t>Pearson</w:t>
      </w:r>
    </w:p>
    <w:p w:rsidR="00F33B42" w:rsidRPr="00C14EE8" w:rsidRDefault="002C2D4F" w:rsidP="001B58B2">
      <w:pPr>
        <w:rPr>
          <w:rFonts w:ascii="Times New Roman" w:hAnsi="Times New Roman" w:cs="Times New Roman"/>
          <w:sz w:val="28"/>
          <w:szCs w:val="28"/>
        </w:rPr>
      </w:pPr>
      <w:r w:rsidRPr="00C14EE8">
        <w:rPr>
          <w:rFonts w:ascii="Times New Roman" w:hAnsi="Times New Roman" w:cs="Times New Roman"/>
          <w:sz w:val="28"/>
          <w:szCs w:val="28"/>
        </w:rPr>
        <w:t xml:space="preserve">Elisabetta Grasso, Paola </w:t>
      </w:r>
      <w:proofErr w:type="spellStart"/>
      <w:r w:rsidRPr="00C14EE8">
        <w:rPr>
          <w:rFonts w:ascii="Times New Roman" w:hAnsi="Times New Roman" w:cs="Times New Roman"/>
          <w:sz w:val="28"/>
          <w:szCs w:val="28"/>
        </w:rPr>
        <w:t>Melchiori</w:t>
      </w:r>
      <w:proofErr w:type="spellEnd"/>
      <w:r w:rsidRPr="00C14EE8">
        <w:rPr>
          <w:rFonts w:ascii="Times New Roman" w:hAnsi="Times New Roman" w:cs="Times New Roman"/>
          <w:sz w:val="28"/>
          <w:szCs w:val="28"/>
        </w:rPr>
        <w:t xml:space="preserve"> “</w:t>
      </w:r>
      <w:proofErr w:type="spellStart"/>
      <w:r w:rsidRPr="00C14EE8">
        <w:rPr>
          <w:rFonts w:ascii="Times New Roman" w:hAnsi="Times New Roman" w:cs="Times New Roman"/>
          <w:b/>
          <w:sz w:val="28"/>
          <w:szCs w:val="28"/>
        </w:rPr>
        <w:t>Into</w:t>
      </w:r>
      <w:proofErr w:type="spellEnd"/>
      <w:r w:rsidRPr="00C14EE8">
        <w:rPr>
          <w:rFonts w:ascii="Times New Roman" w:hAnsi="Times New Roman" w:cs="Times New Roman"/>
          <w:b/>
          <w:sz w:val="28"/>
          <w:szCs w:val="28"/>
        </w:rPr>
        <w:t xml:space="preserve"> Science</w:t>
      </w:r>
      <w:r w:rsidRPr="00C14EE8">
        <w:rPr>
          <w:rFonts w:ascii="Times New Roman" w:hAnsi="Times New Roman" w:cs="Times New Roman"/>
          <w:sz w:val="28"/>
          <w:szCs w:val="28"/>
        </w:rPr>
        <w:t>” CLITT</w:t>
      </w:r>
    </w:p>
    <w:p w:rsidR="005B3DB0" w:rsidRDefault="005B3DB0" w:rsidP="005B3DB0">
      <w:pPr>
        <w:rPr>
          <w:rFonts w:ascii="Times New Roman" w:hAnsi="Times New Roman" w:cs="Times New Roman"/>
          <w:color w:val="303030"/>
          <w:sz w:val="28"/>
          <w:szCs w:val="28"/>
        </w:rPr>
      </w:pPr>
    </w:p>
    <w:p w:rsidR="005B3DB0" w:rsidRPr="00D55217" w:rsidRDefault="005B3DB0" w:rsidP="005B3DB0">
      <w:pPr>
        <w:rPr>
          <w:rFonts w:ascii="Times New Roman" w:hAnsi="Times New Roman" w:cs="Times New Roman"/>
          <w:b/>
          <w:color w:val="303030"/>
          <w:sz w:val="28"/>
          <w:szCs w:val="28"/>
          <w:lang w:val="en-US"/>
        </w:rPr>
      </w:pPr>
      <w:r w:rsidRPr="00D55217">
        <w:rPr>
          <w:rFonts w:ascii="Times New Roman" w:hAnsi="Times New Roman" w:cs="Times New Roman"/>
          <w:b/>
          <w:color w:val="303030"/>
          <w:sz w:val="28"/>
          <w:szCs w:val="28"/>
          <w:lang w:val="en-US"/>
        </w:rPr>
        <w:t>Module 4 “Houses”</w:t>
      </w:r>
    </w:p>
    <w:p w:rsidR="005B3DB0" w:rsidRPr="00D55217" w:rsidRDefault="005B3DB0" w:rsidP="005B3DB0">
      <w:pPr>
        <w:rPr>
          <w:rFonts w:ascii="Times New Roman" w:hAnsi="Times New Roman" w:cs="Times New Roman"/>
          <w:color w:val="303030"/>
          <w:sz w:val="28"/>
          <w:szCs w:val="28"/>
          <w:lang w:val="en-US"/>
        </w:rPr>
      </w:pPr>
      <w:r w:rsidRPr="00D55217">
        <w:rPr>
          <w:rFonts w:ascii="Times New Roman" w:hAnsi="Times New Roman" w:cs="Times New Roman"/>
          <w:color w:val="303030"/>
          <w:sz w:val="28"/>
          <w:szCs w:val="28"/>
          <w:lang w:val="en-US"/>
        </w:rPr>
        <w:t xml:space="preserve">Reading activity  p. 32 "Floating homes". </w:t>
      </w:r>
    </w:p>
    <w:p w:rsidR="005B3DB0" w:rsidRPr="00D55217" w:rsidRDefault="005B3DB0" w:rsidP="005B3DB0">
      <w:pPr>
        <w:rPr>
          <w:rFonts w:ascii="Times New Roman" w:hAnsi="Times New Roman" w:cs="Times New Roman"/>
          <w:color w:val="303030"/>
          <w:sz w:val="28"/>
          <w:szCs w:val="28"/>
          <w:lang w:val="en-US"/>
        </w:rPr>
      </w:pPr>
      <w:r w:rsidRPr="00D55217">
        <w:rPr>
          <w:rFonts w:ascii="Times New Roman" w:hAnsi="Times New Roman" w:cs="Times New Roman"/>
          <w:color w:val="303030"/>
          <w:sz w:val="28"/>
          <w:szCs w:val="28"/>
          <w:lang w:val="en-US"/>
        </w:rPr>
        <w:t xml:space="preserve">Grammar: modifiers and comparatives: much, a bit, even more, slightly more </w:t>
      </w:r>
      <w:r w:rsidR="00BA64F4" w:rsidRPr="00D55217">
        <w:rPr>
          <w:rFonts w:ascii="Times New Roman" w:hAnsi="Times New Roman" w:cs="Times New Roman"/>
          <w:color w:val="303030"/>
          <w:sz w:val="28"/>
          <w:szCs w:val="28"/>
          <w:lang w:val="en-US"/>
        </w:rPr>
        <w:t>, have/get something done</w:t>
      </w:r>
    </w:p>
    <w:p w:rsidR="005B3DB0" w:rsidRPr="00D55217" w:rsidRDefault="005B3DB0" w:rsidP="005B3DB0">
      <w:pPr>
        <w:rPr>
          <w:rFonts w:ascii="Times New Roman" w:hAnsi="Times New Roman" w:cs="Times New Roman"/>
          <w:color w:val="303030"/>
          <w:sz w:val="28"/>
          <w:szCs w:val="28"/>
          <w:lang w:val="en-US"/>
        </w:rPr>
      </w:pPr>
      <w:r w:rsidRPr="00D55217">
        <w:rPr>
          <w:rFonts w:ascii="Times New Roman" w:hAnsi="Times New Roman" w:cs="Times New Roman"/>
          <w:color w:val="303030"/>
          <w:sz w:val="28"/>
          <w:szCs w:val="28"/>
          <w:lang w:val="en-US"/>
        </w:rPr>
        <w:t>Word builder: preposition and adverbs (downstairs, go downstairs etc)</w:t>
      </w:r>
    </w:p>
    <w:p w:rsidR="00BA64F4" w:rsidRPr="00D55217" w:rsidRDefault="00BA64F4" w:rsidP="005B3DB0">
      <w:pPr>
        <w:rPr>
          <w:rFonts w:ascii="Times New Roman" w:hAnsi="Times New Roman" w:cs="Times New Roman"/>
          <w:color w:val="303030"/>
          <w:sz w:val="28"/>
          <w:szCs w:val="28"/>
          <w:lang w:val="en-US"/>
        </w:rPr>
      </w:pPr>
      <w:r w:rsidRPr="00D55217">
        <w:rPr>
          <w:rFonts w:ascii="Times New Roman" w:hAnsi="Times New Roman" w:cs="Times New Roman"/>
          <w:color w:val="303030"/>
          <w:sz w:val="28"/>
          <w:szCs w:val="28"/>
          <w:lang w:val="en-US"/>
        </w:rPr>
        <w:t>Text builder: language for reports</w:t>
      </w:r>
    </w:p>
    <w:p w:rsidR="00BA64F4" w:rsidRPr="00D55217" w:rsidRDefault="00BA64F4" w:rsidP="005B3DB0">
      <w:pPr>
        <w:rPr>
          <w:rFonts w:ascii="Times New Roman" w:hAnsi="Times New Roman" w:cs="Times New Roman"/>
          <w:color w:val="303030"/>
          <w:sz w:val="28"/>
          <w:szCs w:val="28"/>
          <w:lang w:val="en-US"/>
        </w:rPr>
      </w:pPr>
      <w:r w:rsidRPr="00D55217">
        <w:rPr>
          <w:rFonts w:ascii="Times New Roman" w:hAnsi="Times New Roman" w:cs="Times New Roman"/>
          <w:color w:val="303030"/>
          <w:sz w:val="28"/>
          <w:szCs w:val="28"/>
          <w:lang w:val="en-US"/>
        </w:rPr>
        <w:t>Reading/Writing: report and graph</w:t>
      </w:r>
    </w:p>
    <w:p w:rsidR="00BA64F4" w:rsidRPr="00D55217" w:rsidRDefault="00BA64F4" w:rsidP="005B3DB0">
      <w:pPr>
        <w:rPr>
          <w:rFonts w:ascii="Times New Roman" w:hAnsi="Times New Roman" w:cs="Times New Roman"/>
          <w:color w:val="303030"/>
          <w:sz w:val="28"/>
          <w:szCs w:val="28"/>
          <w:lang w:val="en-US"/>
        </w:rPr>
      </w:pPr>
      <w:r w:rsidRPr="00D55217">
        <w:rPr>
          <w:rFonts w:ascii="Times New Roman" w:hAnsi="Times New Roman" w:cs="Times New Roman"/>
          <w:color w:val="303030"/>
          <w:sz w:val="28"/>
          <w:szCs w:val="28"/>
          <w:lang w:val="en-US"/>
        </w:rPr>
        <w:t xml:space="preserve">Talk builder: ask about </w:t>
      </w:r>
      <w:proofErr w:type="spellStart"/>
      <w:r w:rsidRPr="00D55217">
        <w:rPr>
          <w:rFonts w:ascii="Times New Roman" w:hAnsi="Times New Roman" w:cs="Times New Roman"/>
          <w:color w:val="303030"/>
          <w:sz w:val="28"/>
          <w:szCs w:val="28"/>
          <w:lang w:val="en-US"/>
        </w:rPr>
        <w:t>accomdation</w:t>
      </w:r>
      <w:proofErr w:type="spellEnd"/>
      <w:r w:rsidRPr="00D55217">
        <w:rPr>
          <w:rFonts w:ascii="Times New Roman" w:hAnsi="Times New Roman" w:cs="Times New Roman"/>
          <w:color w:val="303030"/>
          <w:sz w:val="28"/>
          <w:szCs w:val="28"/>
          <w:lang w:val="en-US"/>
        </w:rPr>
        <w:t>/making offers</w:t>
      </w:r>
    </w:p>
    <w:p w:rsidR="005B3DB0" w:rsidRDefault="00AA414C" w:rsidP="001B58B2">
      <w:pPr>
        <w:rPr>
          <w:rFonts w:ascii="Times New Roman" w:hAnsi="Times New Roman" w:cs="Times New Roman"/>
          <w:b/>
          <w:sz w:val="28"/>
          <w:szCs w:val="28"/>
          <w:lang w:val="en-US"/>
        </w:rPr>
      </w:pPr>
      <w:r w:rsidRPr="00AA414C">
        <w:rPr>
          <w:rFonts w:ascii="Times New Roman" w:hAnsi="Times New Roman" w:cs="Times New Roman"/>
          <w:b/>
          <w:sz w:val="28"/>
          <w:szCs w:val="28"/>
          <w:lang w:val="en-US"/>
        </w:rPr>
        <w:t>Module 5 “Image”</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Topic talk: vocabulary : appearances, listening and speaking: descriptions of celebrities.</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Looking good: word builder: word pairs (e.g. black and white), sentence builder: verb patterns (e.g. want somebody to do something)</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Reading: Dialogue about fashion competition</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Writing: Note to a friend</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 xml:space="preserve">Celebrity culture: vocabulary: celebrity; talk builder: complaining and apologizing </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 xml:space="preserve">Listening: </w:t>
      </w:r>
      <w:proofErr w:type="spellStart"/>
      <w:r>
        <w:rPr>
          <w:rFonts w:ascii="Times New Roman" w:hAnsi="Times New Roman" w:cs="Times New Roman"/>
          <w:sz w:val="28"/>
          <w:szCs w:val="28"/>
          <w:lang w:val="en-US"/>
        </w:rPr>
        <w:t>talkabout</w:t>
      </w:r>
      <w:proofErr w:type="spellEnd"/>
      <w:r>
        <w:rPr>
          <w:rFonts w:ascii="Times New Roman" w:hAnsi="Times New Roman" w:cs="Times New Roman"/>
          <w:sz w:val="28"/>
          <w:szCs w:val="28"/>
          <w:lang w:val="en-US"/>
        </w:rPr>
        <w:t xml:space="preserve"> celebrities</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Watching7speaking: dialogues in a shop</w:t>
      </w:r>
    </w:p>
    <w:p w:rsidR="00AA414C" w:rsidRDefault="00AA414C" w:rsidP="001B58B2">
      <w:pPr>
        <w:rPr>
          <w:rFonts w:ascii="Times New Roman" w:hAnsi="Times New Roman" w:cs="Times New Roman"/>
          <w:b/>
          <w:sz w:val="28"/>
          <w:szCs w:val="28"/>
          <w:lang w:val="en-US"/>
        </w:rPr>
      </w:pPr>
      <w:r w:rsidRPr="00AA414C">
        <w:rPr>
          <w:rFonts w:ascii="Times New Roman" w:hAnsi="Times New Roman" w:cs="Times New Roman"/>
          <w:b/>
          <w:sz w:val="28"/>
          <w:szCs w:val="28"/>
          <w:lang w:val="en-US"/>
        </w:rPr>
        <w:t>Module 6 “Heroes”</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Topic talk: vocabulary: biography</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Listening. Description of life stories; speaking: describing a hero7heroine</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Little hero: Grammar: speculating about the past, grammar alive: making guesses</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 xml:space="preserve">Reading: newspaper article about child </w:t>
      </w:r>
      <w:proofErr w:type="spellStart"/>
      <w:r>
        <w:rPr>
          <w:rFonts w:ascii="Times New Roman" w:hAnsi="Times New Roman" w:cs="Times New Roman"/>
          <w:sz w:val="28"/>
          <w:szCs w:val="28"/>
          <w:lang w:val="en-US"/>
        </w:rPr>
        <w:t>labour</w:t>
      </w:r>
      <w:proofErr w:type="spellEnd"/>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Listening: dialogue with guesses</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Action Heroes: sentence builder: prepositions at the end of sentences (questions/relative clauses), word builder: prefixes; reading: dialogue about a film</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Listening: novel extracts: The Bourne identity</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Local hero: grammar: question tags, reading: TV interview</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Writing workshop: text builder: organization and style, sentence builder: addition linkers</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Reading/</w:t>
      </w:r>
      <w:proofErr w:type="spellStart"/>
      <w:r>
        <w:rPr>
          <w:rFonts w:ascii="Times New Roman" w:hAnsi="Times New Roman" w:cs="Times New Roman"/>
          <w:sz w:val="28"/>
          <w:szCs w:val="28"/>
          <w:lang w:val="en-US"/>
        </w:rPr>
        <w:t>witing</w:t>
      </w:r>
      <w:proofErr w:type="spellEnd"/>
      <w:r>
        <w:rPr>
          <w:rFonts w:ascii="Times New Roman" w:hAnsi="Times New Roman" w:cs="Times New Roman"/>
          <w:sz w:val="28"/>
          <w:szCs w:val="28"/>
          <w:lang w:val="en-US"/>
        </w:rPr>
        <w:t>: Book review</w:t>
      </w:r>
    </w:p>
    <w:p w:rsidR="00AA414C" w:rsidRDefault="00AA414C" w:rsidP="001B58B2">
      <w:pPr>
        <w:rPr>
          <w:rFonts w:ascii="Times New Roman" w:hAnsi="Times New Roman" w:cs="Times New Roman"/>
          <w:sz w:val="28"/>
          <w:szCs w:val="28"/>
          <w:lang w:val="en-US"/>
        </w:rPr>
      </w:pPr>
      <w:r>
        <w:rPr>
          <w:rFonts w:ascii="Times New Roman" w:hAnsi="Times New Roman" w:cs="Times New Roman"/>
          <w:sz w:val="28"/>
          <w:szCs w:val="28"/>
          <w:lang w:val="en-US"/>
        </w:rPr>
        <w:t>Speaking workshop: talk builder: talking about photos (vague language, speculation, additions), listening/speaking: describing a photo</w:t>
      </w:r>
    </w:p>
    <w:p w:rsidR="004308A7" w:rsidRDefault="004308A7" w:rsidP="001B58B2">
      <w:pPr>
        <w:rPr>
          <w:rFonts w:ascii="Times New Roman" w:hAnsi="Times New Roman" w:cs="Times New Roman"/>
          <w:b/>
          <w:sz w:val="28"/>
          <w:szCs w:val="28"/>
          <w:lang w:val="en-US"/>
        </w:rPr>
      </w:pPr>
      <w:r>
        <w:rPr>
          <w:rFonts w:ascii="Times New Roman" w:hAnsi="Times New Roman" w:cs="Times New Roman"/>
          <w:b/>
          <w:sz w:val="28"/>
          <w:szCs w:val="28"/>
          <w:lang w:val="en-US"/>
        </w:rPr>
        <w:t>Module 7 “Adventure”</w:t>
      </w:r>
    </w:p>
    <w:p w:rsidR="004308A7" w:rsidRDefault="004271A8" w:rsidP="001B58B2">
      <w:pPr>
        <w:rPr>
          <w:rFonts w:ascii="Times New Roman" w:hAnsi="Times New Roman" w:cs="Times New Roman"/>
          <w:sz w:val="28"/>
          <w:szCs w:val="28"/>
          <w:lang w:val="en-US"/>
        </w:rPr>
      </w:pPr>
      <w:r>
        <w:rPr>
          <w:rFonts w:ascii="Times New Roman" w:hAnsi="Times New Roman" w:cs="Times New Roman"/>
          <w:sz w:val="28"/>
          <w:szCs w:val="28"/>
          <w:lang w:val="en-US"/>
        </w:rPr>
        <w:t>Topic talk: vocabulary: adventure, listening: dialogue about extreme sports; speaking: talking about adventure</w:t>
      </w:r>
    </w:p>
    <w:p w:rsidR="004271A8" w:rsidRDefault="004271A8" w:rsidP="001B58B2">
      <w:pPr>
        <w:rPr>
          <w:rFonts w:ascii="Times New Roman" w:hAnsi="Times New Roman" w:cs="Times New Roman"/>
          <w:sz w:val="28"/>
          <w:szCs w:val="28"/>
          <w:lang w:val="en-US"/>
        </w:rPr>
      </w:pPr>
      <w:r>
        <w:rPr>
          <w:rFonts w:ascii="Times New Roman" w:hAnsi="Times New Roman" w:cs="Times New Roman"/>
          <w:sz w:val="28"/>
          <w:szCs w:val="28"/>
          <w:lang w:val="en-US"/>
        </w:rPr>
        <w:t xml:space="preserve">Risk: word builder: confusing nouns; sentence builder: prepositions + </w:t>
      </w:r>
      <w:proofErr w:type="spellStart"/>
      <w:r>
        <w:rPr>
          <w:rFonts w:ascii="Times New Roman" w:hAnsi="Times New Roman" w:cs="Times New Roman"/>
          <w:sz w:val="28"/>
          <w:szCs w:val="28"/>
          <w:lang w:val="en-US"/>
        </w:rPr>
        <w:t>ing</w:t>
      </w:r>
      <w:proofErr w:type="spellEnd"/>
      <w:r>
        <w:rPr>
          <w:rFonts w:ascii="Times New Roman" w:hAnsi="Times New Roman" w:cs="Times New Roman"/>
          <w:sz w:val="28"/>
          <w:szCs w:val="28"/>
          <w:lang w:val="en-US"/>
        </w:rPr>
        <w:t xml:space="preserve"> form</w:t>
      </w:r>
    </w:p>
    <w:p w:rsidR="004271A8" w:rsidRDefault="004271A8" w:rsidP="001B58B2">
      <w:pPr>
        <w:rPr>
          <w:rFonts w:ascii="Times New Roman" w:hAnsi="Times New Roman" w:cs="Times New Roman"/>
          <w:sz w:val="28"/>
          <w:szCs w:val="28"/>
          <w:lang w:val="en-US"/>
        </w:rPr>
      </w:pPr>
      <w:r>
        <w:rPr>
          <w:rFonts w:ascii="Times New Roman" w:hAnsi="Times New Roman" w:cs="Times New Roman"/>
          <w:sz w:val="28"/>
          <w:szCs w:val="28"/>
          <w:lang w:val="en-US"/>
        </w:rPr>
        <w:t>Reading: adverts for extreme sports, writing: personal email about holiday</w:t>
      </w:r>
    </w:p>
    <w:p w:rsidR="004271A8" w:rsidRDefault="004271A8" w:rsidP="001B58B2">
      <w:pPr>
        <w:rPr>
          <w:rFonts w:ascii="Times New Roman" w:hAnsi="Times New Roman" w:cs="Times New Roman"/>
          <w:sz w:val="28"/>
          <w:szCs w:val="28"/>
          <w:lang w:val="en-US"/>
        </w:rPr>
      </w:pPr>
      <w:r>
        <w:rPr>
          <w:rFonts w:ascii="Times New Roman" w:hAnsi="Times New Roman" w:cs="Times New Roman"/>
          <w:sz w:val="28"/>
          <w:szCs w:val="28"/>
          <w:lang w:val="en-US"/>
        </w:rPr>
        <w:t>Expedition: Grammar: predictions, intentions, arrangements; grammar alive: plans and predictions</w:t>
      </w:r>
    </w:p>
    <w:p w:rsidR="004271A8" w:rsidRDefault="004271A8" w:rsidP="001B58B2">
      <w:pPr>
        <w:rPr>
          <w:rFonts w:ascii="Times New Roman" w:hAnsi="Times New Roman" w:cs="Times New Roman"/>
          <w:sz w:val="28"/>
          <w:szCs w:val="28"/>
          <w:lang w:val="en-US"/>
        </w:rPr>
      </w:pPr>
      <w:r>
        <w:rPr>
          <w:rFonts w:ascii="Times New Roman" w:hAnsi="Times New Roman" w:cs="Times New Roman"/>
          <w:sz w:val="28"/>
          <w:szCs w:val="28"/>
          <w:lang w:val="en-US"/>
        </w:rPr>
        <w:t>Reading: Diary of an expedition</w:t>
      </w:r>
    </w:p>
    <w:p w:rsidR="004271A8" w:rsidRDefault="004271A8" w:rsidP="001B58B2">
      <w:pPr>
        <w:rPr>
          <w:rFonts w:ascii="Times New Roman" w:hAnsi="Times New Roman" w:cs="Times New Roman"/>
          <w:sz w:val="28"/>
          <w:szCs w:val="28"/>
          <w:lang w:val="en-US"/>
        </w:rPr>
      </w:pPr>
      <w:r>
        <w:rPr>
          <w:rFonts w:ascii="Times New Roman" w:hAnsi="Times New Roman" w:cs="Times New Roman"/>
          <w:sz w:val="28"/>
          <w:szCs w:val="28"/>
          <w:lang w:val="en-US"/>
        </w:rPr>
        <w:t>Listening: dialogues with plans and predictions</w:t>
      </w:r>
    </w:p>
    <w:p w:rsidR="004271A8" w:rsidRPr="004308A7" w:rsidRDefault="004271A8" w:rsidP="001B58B2">
      <w:pPr>
        <w:rPr>
          <w:rFonts w:ascii="Times New Roman" w:hAnsi="Times New Roman" w:cs="Times New Roman"/>
          <w:sz w:val="28"/>
          <w:szCs w:val="28"/>
          <w:lang w:val="en-US"/>
        </w:rPr>
      </w:pPr>
      <w:r>
        <w:rPr>
          <w:rFonts w:ascii="Times New Roman" w:hAnsi="Times New Roman" w:cs="Times New Roman"/>
          <w:sz w:val="28"/>
          <w:szCs w:val="28"/>
          <w:lang w:val="en-US"/>
        </w:rPr>
        <w:t>Adventure holidays: Vocabulary: adventure sports; talk builder: asking for information; listening: radio adverts</w:t>
      </w:r>
    </w:p>
    <w:p w:rsidR="00C14EE8" w:rsidRDefault="00C14EE8" w:rsidP="001B58B2">
      <w:pPr>
        <w:rPr>
          <w:rFonts w:cs="Times New Roman"/>
          <w:u w:val="single"/>
          <w:lang w:val="en-US"/>
        </w:rPr>
      </w:pPr>
    </w:p>
    <w:p w:rsidR="006F4B96" w:rsidRPr="00295BAB" w:rsidRDefault="006F4B96" w:rsidP="001B58B2">
      <w:pPr>
        <w:rPr>
          <w:rFonts w:cs="Times New Roman"/>
          <w:u w:val="single"/>
          <w:lang w:val="en-US"/>
        </w:rPr>
      </w:pPr>
      <w:r w:rsidRPr="00295BAB">
        <w:rPr>
          <w:rFonts w:cs="Times New Roman"/>
          <w:u w:val="single"/>
          <w:lang w:val="en-US"/>
        </w:rPr>
        <w:t>ENGLISH FOR SPECIFIC PURPOSE</w:t>
      </w:r>
    </w:p>
    <w:p w:rsidR="00A12F3F" w:rsidRPr="00295BAB" w:rsidRDefault="00A12F3F" w:rsidP="002C2D4F">
      <w:pPr>
        <w:spacing w:after="0"/>
        <w:rPr>
          <w:rFonts w:cs="Times New Roman"/>
          <w:lang w:val="en-US"/>
        </w:rPr>
      </w:pPr>
    </w:p>
    <w:p w:rsidR="00A12F3F" w:rsidRPr="00295BAB" w:rsidRDefault="00A12F3F" w:rsidP="002C2D4F">
      <w:pPr>
        <w:spacing w:after="0"/>
        <w:rPr>
          <w:rFonts w:cs="Times New Roman"/>
          <w:b/>
          <w:lang w:val="en-US"/>
        </w:rPr>
      </w:pPr>
      <w:r w:rsidRPr="00295BAB">
        <w:rPr>
          <w:rFonts w:cs="Times New Roman"/>
          <w:b/>
          <w:lang w:val="en-US"/>
        </w:rPr>
        <w:t>Module</w:t>
      </w:r>
      <w:r w:rsidR="009320F4" w:rsidRPr="00295BAB">
        <w:rPr>
          <w:rFonts w:cs="Times New Roman"/>
          <w:b/>
          <w:lang w:val="en-US"/>
        </w:rPr>
        <w:t xml:space="preserve"> 2 Environment and climate</w:t>
      </w:r>
    </w:p>
    <w:p w:rsidR="009320F4" w:rsidRPr="00295BAB" w:rsidRDefault="009320F4" w:rsidP="002C2D4F">
      <w:pPr>
        <w:spacing w:after="0"/>
        <w:rPr>
          <w:rFonts w:cs="Times New Roman"/>
          <w:b/>
          <w:lang w:val="en-US"/>
        </w:rPr>
      </w:pPr>
    </w:p>
    <w:p w:rsidR="009320F4" w:rsidRPr="00C14EE8" w:rsidRDefault="00BF066F" w:rsidP="002C2D4F">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 xml:space="preserve">Weather </w:t>
      </w:r>
      <w:r w:rsidR="009320F4" w:rsidRPr="00C14EE8">
        <w:rPr>
          <w:rFonts w:ascii="Times New Roman" w:hAnsi="Times New Roman" w:cs="Times New Roman"/>
          <w:sz w:val="28"/>
          <w:szCs w:val="28"/>
          <w:lang w:val="en-US"/>
        </w:rPr>
        <w:t xml:space="preserve"> and climate</w:t>
      </w:r>
    </w:p>
    <w:p w:rsidR="00BF066F" w:rsidRPr="00C14EE8" w:rsidRDefault="00BF066F" w:rsidP="002C2D4F">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Climate change</w:t>
      </w:r>
    </w:p>
    <w:p w:rsidR="009320F4" w:rsidRPr="00C14EE8" w:rsidRDefault="009320F4" w:rsidP="002C2D4F">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Global warming</w:t>
      </w:r>
      <w:r w:rsidR="00BF066F" w:rsidRPr="00C14EE8">
        <w:rPr>
          <w:rFonts w:ascii="Times New Roman" w:hAnsi="Times New Roman" w:cs="Times New Roman"/>
          <w:sz w:val="28"/>
          <w:szCs w:val="28"/>
          <w:lang w:val="en-US"/>
        </w:rPr>
        <w:t xml:space="preserve"> (Reading and Video)</w:t>
      </w:r>
    </w:p>
    <w:p w:rsidR="009320F4" w:rsidRPr="00C14EE8" w:rsidRDefault="00295BAB" w:rsidP="002C2D4F">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The gre</w:t>
      </w:r>
      <w:r w:rsidR="009320F4" w:rsidRPr="00C14EE8">
        <w:rPr>
          <w:rFonts w:ascii="Times New Roman" w:hAnsi="Times New Roman" w:cs="Times New Roman"/>
          <w:sz w:val="28"/>
          <w:szCs w:val="28"/>
          <w:lang w:val="en-US"/>
        </w:rPr>
        <w:t>enhouse effect</w:t>
      </w:r>
    </w:p>
    <w:p w:rsidR="00295BAB" w:rsidRPr="00C14EE8" w:rsidRDefault="00295BAB" w:rsidP="002C2D4F">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The future of climate change</w:t>
      </w:r>
    </w:p>
    <w:p w:rsidR="002C2D4F" w:rsidRPr="00C14EE8" w:rsidRDefault="009320F4" w:rsidP="00295BAB">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lastRenderedPageBreak/>
        <w:t>Acid rain</w:t>
      </w:r>
    </w:p>
    <w:p w:rsidR="00BF066F" w:rsidRPr="00C14EE8" w:rsidRDefault="00BF066F" w:rsidP="00295BAB">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Effects of acid rain</w:t>
      </w:r>
    </w:p>
    <w:p w:rsidR="00BF066F" w:rsidRDefault="00BF066F" w:rsidP="00BF066F">
      <w:pPr>
        <w:rPr>
          <w:rFonts w:cs="Times New Roman"/>
          <w:b/>
          <w:lang w:val="en-US"/>
        </w:rPr>
      </w:pPr>
      <w:bookmarkStart w:id="0" w:name="_GoBack"/>
      <w:bookmarkEnd w:id="0"/>
    </w:p>
    <w:p w:rsidR="00BF066F" w:rsidRPr="00C14EE8" w:rsidRDefault="00BF066F" w:rsidP="00BF066F">
      <w:pPr>
        <w:rPr>
          <w:rFonts w:ascii="Times New Roman" w:hAnsi="Times New Roman" w:cs="Times New Roman"/>
          <w:b/>
          <w:sz w:val="28"/>
          <w:szCs w:val="28"/>
          <w:lang w:val="en-US"/>
        </w:rPr>
      </w:pPr>
      <w:r w:rsidRPr="00C14EE8">
        <w:rPr>
          <w:rFonts w:ascii="Times New Roman" w:hAnsi="Times New Roman" w:cs="Times New Roman"/>
          <w:b/>
          <w:sz w:val="28"/>
          <w:szCs w:val="28"/>
          <w:lang w:val="en-US"/>
        </w:rPr>
        <w:t>Module 3 Pollution</w:t>
      </w:r>
    </w:p>
    <w:p w:rsidR="00BF066F" w:rsidRPr="00C14EE8" w:rsidRDefault="002A418B" w:rsidP="00BF066F">
      <w:pPr>
        <w:spacing w:after="0"/>
        <w:rPr>
          <w:rFonts w:ascii="Times New Roman" w:hAnsi="Times New Roman" w:cs="Times New Roman"/>
          <w:sz w:val="28"/>
          <w:szCs w:val="28"/>
          <w:lang w:val="en-US"/>
        </w:rPr>
      </w:pPr>
      <w:r w:rsidRPr="00C14EE8">
        <w:rPr>
          <w:rFonts w:ascii="Times New Roman" w:hAnsi="Times New Roman" w:cs="Times New Roman"/>
          <w:b/>
          <w:sz w:val="28"/>
          <w:szCs w:val="28"/>
          <w:lang w:val="en-US"/>
        </w:rPr>
        <w:t>Video:</w:t>
      </w:r>
      <w:r w:rsidRPr="00C14EE8">
        <w:rPr>
          <w:rFonts w:ascii="Times New Roman" w:hAnsi="Times New Roman" w:cs="Times New Roman"/>
          <w:sz w:val="28"/>
          <w:szCs w:val="28"/>
          <w:lang w:val="en-US"/>
        </w:rPr>
        <w:t xml:space="preserve"> </w:t>
      </w:r>
      <w:r w:rsidR="00BF066F" w:rsidRPr="00C14EE8">
        <w:rPr>
          <w:rFonts w:ascii="Times New Roman" w:hAnsi="Times New Roman" w:cs="Times New Roman"/>
          <w:sz w:val="28"/>
          <w:szCs w:val="28"/>
          <w:lang w:val="en-US"/>
        </w:rPr>
        <w:t>Pollution: an introduction</w:t>
      </w:r>
    </w:p>
    <w:p w:rsidR="00BF066F" w:rsidRPr="00C14EE8" w:rsidRDefault="00BF066F" w:rsidP="00BF066F">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Water pollution</w:t>
      </w:r>
    </w:p>
    <w:p w:rsidR="00BF066F" w:rsidRPr="00C14EE8" w:rsidRDefault="00E129FE" w:rsidP="00BF066F">
      <w:pPr>
        <w:spacing w:after="0"/>
        <w:rPr>
          <w:rFonts w:ascii="Times New Roman" w:hAnsi="Times New Roman" w:cs="Times New Roman"/>
          <w:sz w:val="28"/>
          <w:szCs w:val="28"/>
          <w:lang w:val="en-US"/>
        </w:rPr>
      </w:pPr>
      <w:r w:rsidRPr="00C14EE8">
        <w:rPr>
          <w:rFonts w:ascii="Times New Roman" w:hAnsi="Times New Roman" w:cs="Times New Roman"/>
          <w:b/>
          <w:sz w:val="28"/>
          <w:szCs w:val="28"/>
          <w:lang w:val="en-US"/>
        </w:rPr>
        <w:t>Video:</w:t>
      </w:r>
      <w:r w:rsidRPr="00C14EE8">
        <w:rPr>
          <w:rFonts w:ascii="Times New Roman" w:hAnsi="Times New Roman" w:cs="Times New Roman"/>
          <w:sz w:val="28"/>
          <w:szCs w:val="28"/>
          <w:lang w:val="en-US"/>
        </w:rPr>
        <w:t xml:space="preserve"> </w:t>
      </w:r>
      <w:r w:rsidR="00BF066F" w:rsidRPr="00C14EE8">
        <w:rPr>
          <w:rFonts w:ascii="Times New Roman" w:hAnsi="Times New Roman" w:cs="Times New Roman"/>
          <w:sz w:val="28"/>
          <w:szCs w:val="28"/>
          <w:lang w:val="en-US"/>
        </w:rPr>
        <w:t>Air pollution</w:t>
      </w:r>
    </w:p>
    <w:p w:rsidR="00BF066F" w:rsidRPr="00C14EE8" w:rsidRDefault="00BF066F" w:rsidP="00BF066F">
      <w:pPr>
        <w:spacing w:after="0"/>
        <w:rPr>
          <w:rFonts w:ascii="Times New Roman" w:hAnsi="Times New Roman" w:cs="Times New Roman"/>
          <w:sz w:val="28"/>
          <w:szCs w:val="28"/>
          <w:lang w:val="en-US"/>
        </w:rPr>
      </w:pPr>
      <w:r w:rsidRPr="00C14EE8">
        <w:rPr>
          <w:rFonts w:ascii="Times New Roman" w:hAnsi="Times New Roman" w:cs="Times New Roman"/>
          <w:sz w:val="28"/>
          <w:szCs w:val="28"/>
          <w:lang w:val="en-US"/>
        </w:rPr>
        <w:t>Soil pollution</w:t>
      </w:r>
    </w:p>
    <w:p w:rsidR="00295BAB" w:rsidRPr="00C14EE8" w:rsidRDefault="00295BAB" w:rsidP="00295BAB">
      <w:pPr>
        <w:spacing w:after="0"/>
        <w:rPr>
          <w:rFonts w:ascii="Times New Roman" w:hAnsi="Times New Roman" w:cs="Times New Roman"/>
          <w:sz w:val="28"/>
          <w:szCs w:val="28"/>
          <w:lang w:val="en-US"/>
        </w:rPr>
      </w:pPr>
    </w:p>
    <w:p w:rsidR="006F4B96" w:rsidRPr="00C14EE8" w:rsidRDefault="00602592" w:rsidP="001B58B2">
      <w:pPr>
        <w:rPr>
          <w:rFonts w:ascii="Times New Roman" w:hAnsi="Times New Roman" w:cs="Times New Roman"/>
          <w:b/>
          <w:sz w:val="28"/>
          <w:szCs w:val="28"/>
          <w:lang w:val="en-US"/>
        </w:rPr>
      </w:pPr>
      <w:r w:rsidRPr="00C14EE8">
        <w:rPr>
          <w:rFonts w:ascii="Times New Roman" w:hAnsi="Times New Roman" w:cs="Times New Roman"/>
          <w:b/>
          <w:sz w:val="28"/>
          <w:szCs w:val="28"/>
          <w:lang w:val="en-US"/>
        </w:rPr>
        <w:t>Module 7 How do we eat?</w:t>
      </w:r>
    </w:p>
    <w:p w:rsidR="00BF066F" w:rsidRPr="00D55217" w:rsidRDefault="00BF066F" w:rsidP="00BF066F">
      <w:pPr>
        <w:rPr>
          <w:rFonts w:ascii="Times New Roman" w:hAnsi="Times New Roman" w:cs="Times New Roman"/>
          <w:sz w:val="28"/>
          <w:szCs w:val="28"/>
          <w:lang w:val="en-US"/>
        </w:rPr>
      </w:pPr>
      <w:r w:rsidRPr="00D55217">
        <w:rPr>
          <w:rFonts w:ascii="Times New Roman" w:hAnsi="Times New Roman" w:cs="Times New Roman"/>
          <w:sz w:val="28"/>
          <w:szCs w:val="28"/>
          <w:lang w:val="en-US"/>
        </w:rPr>
        <w:t>Introduction: Go food, grow food and glow food</w:t>
      </w:r>
    </w:p>
    <w:p w:rsidR="00E129FE" w:rsidRPr="00C14EE8" w:rsidRDefault="00E129FE" w:rsidP="00BF066F">
      <w:pPr>
        <w:rPr>
          <w:rFonts w:ascii="Times New Roman" w:hAnsi="Times New Roman" w:cs="Times New Roman"/>
          <w:sz w:val="28"/>
          <w:szCs w:val="28"/>
        </w:rPr>
      </w:pPr>
      <w:r w:rsidRPr="00C14EE8">
        <w:rPr>
          <w:rFonts w:ascii="Times New Roman" w:hAnsi="Times New Roman" w:cs="Times New Roman"/>
          <w:b/>
          <w:sz w:val="28"/>
          <w:szCs w:val="28"/>
        </w:rPr>
        <w:t>Video:</w:t>
      </w:r>
      <w:r w:rsidRPr="00C14EE8">
        <w:rPr>
          <w:rFonts w:ascii="Times New Roman" w:hAnsi="Times New Roman" w:cs="Times New Roman"/>
          <w:sz w:val="28"/>
          <w:szCs w:val="28"/>
        </w:rPr>
        <w:t xml:space="preserve"> The 7 </w:t>
      </w:r>
      <w:proofErr w:type="spellStart"/>
      <w:r w:rsidRPr="00C14EE8">
        <w:rPr>
          <w:rFonts w:ascii="Times New Roman" w:hAnsi="Times New Roman" w:cs="Times New Roman"/>
          <w:sz w:val="28"/>
          <w:szCs w:val="28"/>
        </w:rPr>
        <w:t>nutrients</w:t>
      </w:r>
      <w:proofErr w:type="spellEnd"/>
      <w:r w:rsidRPr="00C14EE8">
        <w:rPr>
          <w:rFonts w:ascii="Times New Roman" w:hAnsi="Times New Roman" w:cs="Times New Roman"/>
          <w:sz w:val="28"/>
          <w:szCs w:val="28"/>
        </w:rPr>
        <w:t xml:space="preserve"> </w:t>
      </w:r>
    </w:p>
    <w:p w:rsidR="00E129FE" w:rsidRPr="00C14EE8" w:rsidRDefault="00E129FE" w:rsidP="00BF066F">
      <w:pPr>
        <w:rPr>
          <w:rFonts w:ascii="Times New Roman" w:hAnsi="Times New Roman" w:cs="Times New Roman"/>
          <w:sz w:val="28"/>
          <w:szCs w:val="28"/>
        </w:rPr>
      </w:pPr>
      <w:r w:rsidRPr="00C14EE8">
        <w:rPr>
          <w:rFonts w:ascii="Times New Roman" w:hAnsi="Times New Roman" w:cs="Times New Roman"/>
          <w:b/>
          <w:sz w:val="28"/>
          <w:szCs w:val="28"/>
        </w:rPr>
        <w:t>Video:</w:t>
      </w:r>
      <w:r w:rsidRPr="00C14EE8">
        <w:rPr>
          <w:rFonts w:ascii="Times New Roman" w:hAnsi="Times New Roman" w:cs="Times New Roman"/>
          <w:sz w:val="28"/>
          <w:szCs w:val="28"/>
        </w:rPr>
        <w:t xml:space="preserve"> </w:t>
      </w:r>
      <w:proofErr w:type="spellStart"/>
      <w:r w:rsidRPr="00C14EE8">
        <w:rPr>
          <w:rFonts w:ascii="Times New Roman" w:hAnsi="Times New Roman" w:cs="Times New Roman"/>
          <w:sz w:val="28"/>
          <w:szCs w:val="28"/>
        </w:rPr>
        <w:t>Carbohydrates</w:t>
      </w:r>
      <w:proofErr w:type="spellEnd"/>
    </w:p>
    <w:p w:rsidR="00602592" w:rsidRPr="00C14EE8" w:rsidRDefault="00602592" w:rsidP="00BF066F">
      <w:pPr>
        <w:rPr>
          <w:rFonts w:ascii="Times New Roman" w:hAnsi="Times New Roman" w:cs="Times New Roman"/>
          <w:sz w:val="28"/>
          <w:szCs w:val="28"/>
        </w:rPr>
      </w:pPr>
      <w:proofErr w:type="spellStart"/>
      <w:r w:rsidRPr="00C14EE8">
        <w:rPr>
          <w:rFonts w:ascii="Times New Roman" w:hAnsi="Times New Roman" w:cs="Times New Roman"/>
          <w:sz w:val="28"/>
          <w:szCs w:val="28"/>
        </w:rPr>
        <w:t>Proteins</w:t>
      </w:r>
      <w:proofErr w:type="spellEnd"/>
    </w:p>
    <w:p w:rsidR="00C14EE8" w:rsidRDefault="00C14EE8" w:rsidP="00F33B42">
      <w:pPr>
        <w:ind w:right="1134"/>
        <w:rPr>
          <w:rFonts w:ascii="Times New Roman" w:hAnsi="Times New Roman" w:cs="Times New Roman"/>
          <w:sz w:val="28"/>
          <w:szCs w:val="28"/>
        </w:rPr>
      </w:pPr>
    </w:p>
    <w:p w:rsidR="00C14EE8" w:rsidRDefault="00C14EE8" w:rsidP="00F33B42">
      <w:pPr>
        <w:ind w:right="1134"/>
        <w:rPr>
          <w:rFonts w:ascii="Times New Roman" w:hAnsi="Times New Roman" w:cs="Times New Roman"/>
          <w:sz w:val="28"/>
          <w:szCs w:val="28"/>
        </w:rPr>
      </w:pPr>
    </w:p>
    <w:p w:rsidR="00C14EE8" w:rsidRDefault="00C14EE8" w:rsidP="00F33B42">
      <w:pPr>
        <w:ind w:right="1134"/>
        <w:rPr>
          <w:rFonts w:ascii="Times New Roman" w:hAnsi="Times New Roman" w:cs="Times New Roman"/>
          <w:sz w:val="28"/>
          <w:szCs w:val="28"/>
        </w:rPr>
      </w:pPr>
    </w:p>
    <w:p w:rsidR="00C14EE8" w:rsidRDefault="00C14EE8" w:rsidP="00F33B42">
      <w:pPr>
        <w:ind w:right="1134"/>
        <w:rPr>
          <w:rFonts w:ascii="Times New Roman" w:hAnsi="Times New Roman" w:cs="Times New Roman"/>
          <w:sz w:val="28"/>
          <w:szCs w:val="28"/>
        </w:rPr>
      </w:pPr>
    </w:p>
    <w:p w:rsidR="003754F5" w:rsidRPr="00C14EE8" w:rsidRDefault="003754F5" w:rsidP="00F33B42">
      <w:pPr>
        <w:ind w:right="1134"/>
        <w:rPr>
          <w:rFonts w:ascii="Times New Roman" w:hAnsi="Times New Roman" w:cs="Times New Roman"/>
          <w:sz w:val="28"/>
          <w:szCs w:val="28"/>
        </w:rPr>
      </w:pPr>
      <w:r w:rsidRPr="00C14EE8">
        <w:rPr>
          <w:rFonts w:ascii="Times New Roman" w:hAnsi="Times New Roman" w:cs="Times New Roman"/>
          <w:sz w:val="28"/>
          <w:szCs w:val="28"/>
        </w:rPr>
        <w:t>Gli alunni</w:t>
      </w:r>
      <w:r w:rsidRPr="00C14EE8">
        <w:rPr>
          <w:rFonts w:ascii="Times New Roman" w:hAnsi="Times New Roman" w:cs="Times New Roman"/>
          <w:sz w:val="28"/>
          <w:szCs w:val="28"/>
        </w:rPr>
        <w:tab/>
      </w:r>
      <w:r w:rsidRPr="00C14EE8">
        <w:rPr>
          <w:rFonts w:ascii="Times New Roman" w:hAnsi="Times New Roman" w:cs="Times New Roman"/>
          <w:sz w:val="28"/>
          <w:szCs w:val="28"/>
        </w:rPr>
        <w:tab/>
      </w:r>
      <w:r w:rsidRPr="00C14EE8">
        <w:rPr>
          <w:rFonts w:ascii="Times New Roman" w:hAnsi="Times New Roman" w:cs="Times New Roman"/>
          <w:sz w:val="28"/>
          <w:szCs w:val="28"/>
        </w:rPr>
        <w:tab/>
      </w:r>
      <w:r w:rsidRPr="00C14EE8">
        <w:rPr>
          <w:rFonts w:ascii="Times New Roman" w:hAnsi="Times New Roman" w:cs="Times New Roman"/>
          <w:sz w:val="28"/>
          <w:szCs w:val="28"/>
        </w:rPr>
        <w:tab/>
      </w:r>
      <w:r w:rsidRPr="00C14EE8">
        <w:rPr>
          <w:rFonts w:ascii="Times New Roman" w:hAnsi="Times New Roman" w:cs="Times New Roman"/>
          <w:sz w:val="28"/>
          <w:szCs w:val="28"/>
        </w:rPr>
        <w:tab/>
      </w:r>
      <w:r w:rsidRPr="00C14EE8">
        <w:rPr>
          <w:rFonts w:ascii="Times New Roman" w:hAnsi="Times New Roman" w:cs="Times New Roman"/>
          <w:sz w:val="28"/>
          <w:szCs w:val="28"/>
        </w:rPr>
        <w:tab/>
      </w:r>
      <w:r w:rsidRPr="00C14EE8">
        <w:rPr>
          <w:rFonts w:ascii="Times New Roman" w:hAnsi="Times New Roman" w:cs="Times New Roman"/>
          <w:sz w:val="28"/>
          <w:szCs w:val="28"/>
        </w:rPr>
        <w:tab/>
      </w:r>
      <w:r w:rsidRPr="00C14EE8">
        <w:rPr>
          <w:rFonts w:ascii="Times New Roman" w:hAnsi="Times New Roman" w:cs="Times New Roman"/>
          <w:sz w:val="28"/>
          <w:szCs w:val="28"/>
        </w:rPr>
        <w:tab/>
        <w:t>L’insegnante</w:t>
      </w:r>
      <w:r w:rsidRPr="00C14EE8">
        <w:rPr>
          <w:rFonts w:ascii="Times New Roman" w:hAnsi="Times New Roman" w:cs="Times New Roman"/>
          <w:sz w:val="28"/>
          <w:szCs w:val="28"/>
        </w:rPr>
        <w:tab/>
      </w:r>
      <w:r w:rsidRPr="00C14EE8">
        <w:rPr>
          <w:rFonts w:ascii="Times New Roman" w:hAnsi="Times New Roman" w:cs="Times New Roman"/>
          <w:sz w:val="28"/>
          <w:szCs w:val="28"/>
        </w:rPr>
        <w:tab/>
      </w:r>
    </w:p>
    <w:p w:rsidR="003754F5" w:rsidRPr="00C14EE8" w:rsidRDefault="003754F5" w:rsidP="00F33B42">
      <w:pPr>
        <w:ind w:right="1134"/>
        <w:rPr>
          <w:rFonts w:ascii="Times New Roman" w:hAnsi="Times New Roman" w:cs="Times New Roman"/>
          <w:sz w:val="28"/>
          <w:szCs w:val="28"/>
        </w:rPr>
      </w:pPr>
    </w:p>
    <w:p w:rsidR="00D55217" w:rsidRDefault="009A0613" w:rsidP="003754F5">
      <w:pPr>
        <w:ind w:left="4956" w:right="1134" w:firstLine="708"/>
        <w:rPr>
          <w:rFonts w:ascii="Times New Roman" w:hAnsi="Times New Roman" w:cs="Times New Roman"/>
          <w:sz w:val="28"/>
          <w:szCs w:val="28"/>
        </w:rPr>
      </w:pPr>
      <w:r w:rsidRPr="00C14EE8">
        <w:rPr>
          <w:rFonts w:ascii="Times New Roman" w:hAnsi="Times New Roman" w:cs="Times New Roman"/>
          <w:sz w:val="28"/>
          <w:szCs w:val="28"/>
        </w:rPr>
        <w:t xml:space="preserve">  </w:t>
      </w:r>
      <w:r w:rsidR="00E47DB8" w:rsidRPr="00C14EE8">
        <w:rPr>
          <w:rFonts w:ascii="Times New Roman" w:hAnsi="Times New Roman" w:cs="Times New Roman"/>
          <w:sz w:val="28"/>
          <w:szCs w:val="28"/>
        </w:rPr>
        <w:t>Prof.ssa Roberta Lopez</w:t>
      </w:r>
    </w:p>
    <w:p w:rsidR="00D55217" w:rsidRDefault="00D55217">
      <w:pPr>
        <w:rPr>
          <w:rFonts w:ascii="Times New Roman" w:hAnsi="Times New Roman" w:cs="Times New Roman"/>
          <w:sz w:val="28"/>
          <w:szCs w:val="28"/>
        </w:rPr>
      </w:pPr>
      <w:r>
        <w:rPr>
          <w:rFonts w:ascii="Times New Roman" w:hAnsi="Times New Roman" w:cs="Times New Roman"/>
          <w:sz w:val="28"/>
          <w:szCs w:val="28"/>
        </w:rPr>
        <w:br w:type="page"/>
      </w:r>
    </w:p>
    <w:p w:rsidR="00D55217" w:rsidRDefault="00D55217" w:rsidP="00D55217">
      <w:pPr>
        <w:autoSpaceDE w:val="0"/>
        <w:autoSpaceDN w:val="0"/>
        <w:adjustRightInd w:val="0"/>
        <w:spacing w:after="0"/>
        <w:rPr>
          <w:rFonts w:ascii="Times New Roman" w:hAnsi="Times New Roman" w:cs="Times New Roman"/>
          <w:b/>
          <w:bCs/>
          <w:sz w:val="27"/>
          <w:szCs w:val="27"/>
        </w:rPr>
      </w:pPr>
      <w:proofErr w:type="spellStart"/>
      <w:r>
        <w:rPr>
          <w:rFonts w:ascii="Times New Roman" w:hAnsi="Times New Roman" w:cs="Times New Roman"/>
          <w:sz w:val="28"/>
          <w:szCs w:val="28"/>
        </w:rPr>
        <w:lastRenderedPageBreak/>
        <w:t>I.T.I.</w:t>
      </w:r>
      <w:proofErr w:type="spellEnd"/>
      <w:r>
        <w:rPr>
          <w:rFonts w:ascii="Times New Roman" w:hAnsi="Times New Roman" w:cs="Times New Roman"/>
          <w:sz w:val="28"/>
          <w:szCs w:val="28"/>
        </w:rPr>
        <w:t xml:space="preserve"> S. </w:t>
      </w:r>
      <w:r>
        <w:rPr>
          <w:rFonts w:ascii="Times New Roman" w:hAnsi="Times New Roman" w:cs="Times New Roman"/>
          <w:b/>
          <w:bCs/>
          <w:sz w:val="27"/>
          <w:szCs w:val="27"/>
        </w:rPr>
        <w:t>DELL'ERBA</w:t>
      </w:r>
    </w:p>
    <w:p w:rsidR="00D55217" w:rsidRDefault="00D55217" w:rsidP="00D55217">
      <w:pPr>
        <w:autoSpaceDE w:val="0"/>
        <w:autoSpaceDN w:val="0"/>
        <w:adjustRightInd w:val="0"/>
        <w:spacing w:after="0"/>
        <w:rPr>
          <w:rFonts w:ascii="Times New Roman" w:hAnsi="Times New Roman" w:cs="Times New Roman"/>
          <w:b/>
          <w:bCs/>
          <w:sz w:val="27"/>
          <w:szCs w:val="27"/>
        </w:rPr>
      </w:pPr>
      <w:r>
        <w:rPr>
          <w:rFonts w:ascii="Times New Roman" w:hAnsi="Times New Roman" w:cs="Times New Roman"/>
          <w:sz w:val="28"/>
          <w:szCs w:val="28"/>
        </w:rPr>
        <w:t xml:space="preserve">CASTELLANA </w:t>
      </w:r>
      <w:r>
        <w:rPr>
          <w:rFonts w:ascii="Times New Roman" w:hAnsi="Times New Roman" w:cs="Times New Roman"/>
          <w:b/>
          <w:bCs/>
          <w:sz w:val="27"/>
          <w:szCs w:val="27"/>
        </w:rPr>
        <w:t>GROTTE</w:t>
      </w:r>
    </w:p>
    <w:p w:rsidR="00D55217" w:rsidRDefault="00D55217" w:rsidP="00D55217">
      <w:pPr>
        <w:autoSpaceDE w:val="0"/>
        <w:autoSpaceDN w:val="0"/>
        <w:adjustRightInd w:val="0"/>
        <w:spacing w:after="0"/>
        <w:rPr>
          <w:rFonts w:ascii="Times New Roman" w:hAnsi="Times New Roman" w:cs="Times New Roman"/>
          <w:b/>
          <w:bCs/>
          <w:sz w:val="31"/>
          <w:szCs w:val="31"/>
        </w:rPr>
      </w:pPr>
      <w:r>
        <w:rPr>
          <w:rFonts w:ascii="Times New Roman" w:hAnsi="Times New Roman" w:cs="Times New Roman"/>
          <w:b/>
          <w:bCs/>
          <w:sz w:val="31"/>
          <w:szCs w:val="31"/>
        </w:rPr>
        <w:t xml:space="preserve">PROGRAMMA SVOLTO CLASSE IV </w:t>
      </w:r>
      <w:proofErr w:type="spellStart"/>
      <w:r>
        <w:rPr>
          <w:rFonts w:ascii="Times New Roman" w:hAnsi="Times New Roman" w:cs="Times New Roman"/>
          <w:b/>
          <w:bCs/>
          <w:sz w:val="31"/>
          <w:szCs w:val="31"/>
        </w:rPr>
        <w:t>Cc</w:t>
      </w:r>
      <w:proofErr w:type="spellEnd"/>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Anno Scolastico 2015/2016</w:t>
      </w:r>
    </w:p>
    <w:p w:rsidR="00D55217" w:rsidRDefault="00D55217" w:rsidP="00D55217">
      <w:pPr>
        <w:autoSpaceDE w:val="0"/>
        <w:autoSpaceDN w:val="0"/>
        <w:adjustRightInd w:val="0"/>
        <w:spacing w:after="0"/>
        <w:rPr>
          <w:rFonts w:ascii="Times New Roman" w:hAnsi="Times New Roman" w:cs="Times New Roman"/>
        </w:rPr>
      </w:pPr>
    </w:p>
    <w:p w:rsidR="00D55217" w:rsidRDefault="00D55217" w:rsidP="00D55217">
      <w:pPr>
        <w:autoSpaceDE w:val="0"/>
        <w:autoSpaceDN w:val="0"/>
        <w:adjustRightInd w:val="0"/>
        <w:spacing w:after="0"/>
        <w:rPr>
          <w:rFonts w:ascii="Times New Roman" w:hAnsi="Times New Roman" w:cs="Times New Roman"/>
        </w:rPr>
      </w:pPr>
    </w:p>
    <w:p w:rsidR="00D55217" w:rsidRDefault="00D55217" w:rsidP="00D55217">
      <w:pPr>
        <w:autoSpaceDE w:val="0"/>
        <w:autoSpaceDN w:val="0"/>
        <w:adjustRightInd w:val="0"/>
        <w:spacing w:after="0"/>
        <w:rPr>
          <w:rFonts w:ascii="Times New Roman" w:hAnsi="Times New Roman" w:cs="Times New Roman"/>
          <w:sz w:val="27"/>
          <w:szCs w:val="27"/>
        </w:rPr>
      </w:pPr>
      <w:r>
        <w:rPr>
          <w:rFonts w:ascii="Times New Roman" w:hAnsi="Times New Roman" w:cs="Times New Roman"/>
        </w:rPr>
        <w:t xml:space="preserve">MATERIA </w:t>
      </w:r>
      <w:proofErr w:type="spellStart"/>
      <w:r>
        <w:rPr>
          <w:rFonts w:ascii="Times New Roman" w:hAnsi="Times New Roman" w:cs="Times New Roman"/>
        </w:rPr>
        <w:t>DI</w:t>
      </w:r>
      <w:proofErr w:type="spellEnd"/>
      <w:r>
        <w:rPr>
          <w:rFonts w:ascii="Times New Roman" w:hAnsi="Times New Roman" w:cs="Times New Roman"/>
        </w:rPr>
        <w:t xml:space="preserve"> INSEGNAMENTO: </w:t>
      </w:r>
      <w:r>
        <w:rPr>
          <w:rFonts w:ascii="Times New Roman" w:hAnsi="Times New Roman" w:cs="Times New Roman"/>
          <w:sz w:val="27"/>
          <w:szCs w:val="27"/>
        </w:rPr>
        <w:t>Tecnologie chimiche e industriali</w:t>
      </w:r>
    </w:p>
    <w:p w:rsidR="00D55217" w:rsidRDefault="00D55217" w:rsidP="00D55217">
      <w:pPr>
        <w:autoSpaceDE w:val="0"/>
        <w:autoSpaceDN w:val="0"/>
        <w:adjustRightInd w:val="0"/>
        <w:spacing w:after="0"/>
        <w:rPr>
          <w:rFonts w:ascii="Times New Roman" w:hAnsi="Times New Roman" w:cs="Times New Roman"/>
          <w:b/>
          <w:bCs/>
          <w:sz w:val="27"/>
          <w:szCs w:val="27"/>
        </w:rPr>
      </w:pPr>
      <w:r>
        <w:rPr>
          <w:rFonts w:ascii="Times New Roman" w:hAnsi="Times New Roman" w:cs="Times New Roman"/>
          <w:b/>
          <w:bCs/>
          <w:sz w:val="27"/>
          <w:szCs w:val="27"/>
        </w:rPr>
        <w:t>Termodinamica</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Sistemi conservativi e sistemi dissipativi , Principio zero della termodinamica, Esperienza di Joule,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Calore specifico a volume costante e a pressione costante, Calcolo del rapporto </w:t>
      </w:r>
      <w:proofErr w:type="spellStart"/>
      <w:r>
        <w:rPr>
          <w:rFonts w:ascii="Times New Roman" w:hAnsi="Times New Roman" w:cs="Times New Roman"/>
        </w:rPr>
        <w:t>Cp</w:t>
      </w:r>
      <w:proofErr w:type="spellEnd"/>
      <w:r>
        <w:rPr>
          <w:rFonts w:ascii="Times New Roman" w:hAnsi="Times New Roman" w:cs="Times New Roman"/>
        </w:rPr>
        <w:t>/Cv per molecole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mono, bi, triatomiche, Trasformazioni finite e cicliche, Primo principio della termodinamica,</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Energia </w:t>
      </w:r>
      <w:proofErr w:type="spellStart"/>
      <w:r>
        <w:rPr>
          <w:rFonts w:ascii="Times New Roman" w:hAnsi="Times New Roman" w:cs="Times New Roman"/>
        </w:rPr>
        <w:t>intema</w:t>
      </w:r>
      <w:proofErr w:type="spellEnd"/>
      <w:r>
        <w:rPr>
          <w:rFonts w:ascii="Times New Roman" w:hAnsi="Times New Roman" w:cs="Times New Roman"/>
        </w:rPr>
        <w:t xml:space="preserve"> e </w:t>
      </w:r>
      <w:proofErr w:type="spellStart"/>
      <w:r>
        <w:rPr>
          <w:rFonts w:ascii="Times New Roman" w:hAnsi="Times New Roman" w:cs="Times New Roman"/>
        </w:rPr>
        <w:t>entalpia</w:t>
      </w:r>
      <w:proofErr w:type="spellEnd"/>
      <w:r>
        <w:rPr>
          <w:rFonts w:ascii="Times New Roman" w:hAnsi="Times New Roman" w:cs="Times New Roman"/>
        </w:rPr>
        <w:t>, Processi reversibili e irreversibili, Applicazione del primo principio alle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trasformazioni dei gas ideali, Secondo principio della termodinamica. ,Macchine termiche ( motrici</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e frigorigene), Ciclo di </w:t>
      </w:r>
      <w:proofErr w:type="spellStart"/>
      <w:r>
        <w:rPr>
          <w:rFonts w:ascii="Times New Roman" w:hAnsi="Times New Roman" w:cs="Times New Roman"/>
        </w:rPr>
        <w:t>Camot</w:t>
      </w:r>
      <w:proofErr w:type="spellEnd"/>
      <w:r>
        <w:rPr>
          <w:rFonts w:ascii="Times New Roman" w:hAnsi="Times New Roman" w:cs="Times New Roman"/>
        </w:rPr>
        <w:t xml:space="preserve"> diretto e inverso, U </w:t>
      </w:r>
      <w:proofErr w:type="spellStart"/>
      <w:r>
        <w:rPr>
          <w:rFonts w:ascii="Times New Roman" w:hAnsi="Times New Roman" w:cs="Times New Roman"/>
        </w:rPr>
        <w:t>guaglianza</w:t>
      </w:r>
      <w:proofErr w:type="spellEnd"/>
      <w:r>
        <w:rPr>
          <w:rFonts w:ascii="Times New Roman" w:hAnsi="Times New Roman" w:cs="Times New Roman"/>
        </w:rPr>
        <w:t xml:space="preserve"> di </w:t>
      </w:r>
      <w:proofErr w:type="spellStart"/>
      <w:r>
        <w:rPr>
          <w:rFonts w:ascii="Times New Roman" w:hAnsi="Times New Roman" w:cs="Times New Roman"/>
        </w:rPr>
        <w:t>Clausius</w:t>
      </w:r>
      <w:proofErr w:type="spellEnd"/>
      <w:r>
        <w:rPr>
          <w:rFonts w:ascii="Times New Roman" w:hAnsi="Times New Roman" w:cs="Times New Roman"/>
        </w:rPr>
        <w:t xml:space="preserve"> e concetto di entropia</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Disuguaglianza di </w:t>
      </w:r>
      <w:proofErr w:type="spellStart"/>
      <w:r>
        <w:rPr>
          <w:rFonts w:ascii="Times New Roman" w:hAnsi="Times New Roman" w:cs="Times New Roman"/>
        </w:rPr>
        <w:t>Clausius</w:t>
      </w:r>
      <w:proofErr w:type="spellEnd"/>
      <w:r>
        <w:rPr>
          <w:rFonts w:ascii="Times New Roman" w:hAnsi="Times New Roman" w:cs="Times New Roman"/>
        </w:rPr>
        <w:t>, Calcolo dell' entropia nelle trasformazioni fondamentali, Significato</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dell' entropia in particolari processi irreversibili</w:t>
      </w:r>
    </w:p>
    <w:p w:rsidR="00D55217" w:rsidRDefault="00D55217" w:rsidP="00D55217">
      <w:pPr>
        <w:autoSpaceDE w:val="0"/>
        <w:autoSpaceDN w:val="0"/>
        <w:adjustRightInd w:val="0"/>
        <w:spacing w:after="0"/>
        <w:rPr>
          <w:rFonts w:ascii="Times New Roman" w:hAnsi="Times New Roman" w:cs="Times New Roman"/>
          <w:b/>
          <w:bCs/>
          <w:sz w:val="27"/>
          <w:szCs w:val="27"/>
        </w:rPr>
      </w:pPr>
      <w:r>
        <w:rPr>
          <w:rFonts w:ascii="Times New Roman" w:hAnsi="Times New Roman" w:cs="Times New Roman"/>
          <w:b/>
          <w:bCs/>
          <w:sz w:val="27"/>
          <w:szCs w:val="27"/>
        </w:rPr>
        <w:t>Bilanci di materia ed energia</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Le equazioni di bilancio e di principi di conservazione, I bilanci di materia, I bilanci di energia nei</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sistemi aperti.</w:t>
      </w:r>
    </w:p>
    <w:p w:rsidR="00D55217" w:rsidRDefault="00D55217" w:rsidP="00D55217">
      <w:pPr>
        <w:autoSpaceDE w:val="0"/>
        <w:autoSpaceDN w:val="0"/>
        <w:adjustRightInd w:val="0"/>
        <w:spacing w:after="0"/>
        <w:rPr>
          <w:rFonts w:ascii="Times New Roman" w:hAnsi="Times New Roman" w:cs="Times New Roman"/>
          <w:b/>
          <w:bCs/>
          <w:sz w:val="27"/>
          <w:szCs w:val="27"/>
        </w:rPr>
      </w:pPr>
      <w:r>
        <w:rPr>
          <w:rFonts w:ascii="Times New Roman" w:hAnsi="Times New Roman" w:cs="Times New Roman"/>
          <w:b/>
          <w:bCs/>
          <w:sz w:val="27"/>
          <w:szCs w:val="27"/>
        </w:rPr>
        <w:t>II trasferimento di calore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Le equazioni di trasferimento, La conduzione e ['equazione di Fourier per pareti piane, per superfici</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piane composte e per superfici cilindriche, La convezione e [' equazione di trasferimento per</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convezione, </w:t>
      </w:r>
      <w:proofErr w:type="spellStart"/>
      <w:r>
        <w:rPr>
          <w:rFonts w:ascii="Times New Roman" w:hAnsi="Times New Roman" w:cs="Times New Roman"/>
        </w:rPr>
        <w:t>Trasrnissione</w:t>
      </w:r>
      <w:proofErr w:type="spellEnd"/>
      <w:r>
        <w:rPr>
          <w:rFonts w:ascii="Times New Roman" w:hAnsi="Times New Roman" w:cs="Times New Roman"/>
        </w:rPr>
        <w:t xml:space="preserve"> di calore per irraggiamento ( [e onde elettromagnetiche, </w:t>
      </w:r>
      <w:proofErr w:type="spellStart"/>
      <w:r>
        <w:rPr>
          <w:rFonts w:ascii="Times New Roman" w:hAnsi="Times New Roman" w:cs="Times New Roman"/>
        </w:rPr>
        <w:t>ernissione</w:t>
      </w:r>
      <w:proofErr w:type="spellEnd"/>
      <w:r>
        <w:rPr>
          <w:rFonts w:ascii="Times New Roman" w:hAnsi="Times New Roman" w:cs="Times New Roman"/>
        </w:rPr>
        <w:t xml:space="preserve"> ed</w:t>
      </w:r>
    </w:p>
    <w:p w:rsidR="00D55217" w:rsidRDefault="00D55217" w:rsidP="00D55217">
      <w:pPr>
        <w:autoSpaceDE w:val="0"/>
        <w:autoSpaceDN w:val="0"/>
        <w:adjustRightInd w:val="0"/>
        <w:spacing w:after="0"/>
        <w:rPr>
          <w:rFonts w:ascii="Times New Roman" w:hAnsi="Times New Roman" w:cs="Times New Roman"/>
        </w:rPr>
      </w:pPr>
      <w:proofErr w:type="spellStart"/>
      <w:r>
        <w:rPr>
          <w:rFonts w:ascii="Times New Roman" w:hAnsi="Times New Roman" w:cs="Times New Roman"/>
        </w:rPr>
        <w:t>assorbiroento</w:t>
      </w:r>
      <w:proofErr w:type="spellEnd"/>
      <w:r>
        <w:rPr>
          <w:rFonts w:ascii="Times New Roman" w:hAnsi="Times New Roman" w:cs="Times New Roman"/>
        </w:rPr>
        <w:t xml:space="preserve"> di un corpo nero e di un corpo grigio) e I' equazione di trasferimento per</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irraggiamento. </w:t>
      </w:r>
      <w:proofErr w:type="spellStart"/>
      <w:r>
        <w:rPr>
          <w:rFonts w:ascii="Times New Roman" w:hAnsi="Times New Roman" w:cs="Times New Roman"/>
        </w:rPr>
        <w:t>App</w:t>
      </w:r>
      <w:proofErr w:type="spellEnd"/>
      <w:r>
        <w:rPr>
          <w:rFonts w:ascii="Times New Roman" w:hAnsi="Times New Roman" w:cs="Times New Roman"/>
        </w:rPr>
        <w:t>[</w:t>
      </w:r>
      <w:proofErr w:type="spellStart"/>
      <w:r>
        <w:rPr>
          <w:rFonts w:ascii="Times New Roman" w:hAnsi="Times New Roman" w:cs="Times New Roman"/>
        </w:rPr>
        <w:t>icazione</w:t>
      </w:r>
      <w:proofErr w:type="spellEnd"/>
      <w:r>
        <w:rPr>
          <w:rFonts w:ascii="Times New Roman" w:hAnsi="Times New Roman" w:cs="Times New Roman"/>
        </w:rPr>
        <w:t xml:space="preserve"> delle equazioni di bilancio e di trasferimento</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Isolamento termico</w:t>
      </w:r>
    </w:p>
    <w:p w:rsidR="00D55217" w:rsidRDefault="00D55217" w:rsidP="00D55217">
      <w:pPr>
        <w:autoSpaceDE w:val="0"/>
        <w:autoSpaceDN w:val="0"/>
        <w:adjustRightInd w:val="0"/>
        <w:spacing w:after="0"/>
        <w:rPr>
          <w:rFonts w:ascii="Times New Roman" w:hAnsi="Times New Roman" w:cs="Times New Roman"/>
          <w:b/>
          <w:bCs/>
          <w:sz w:val="27"/>
          <w:szCs w:val="27"/>
        </w:rPr>
      </w:pPr>
      <w:r>
        <w:rPr>
          <w:rFonts w:ascii="Times New Roman" w:hAnsi="Times New Roman" w:cs="Times New Roman"/>
          <w:b/>
          <w:bCs/>
          <w:sz w:val="27"/>
          <w:szCs w:val="27"/>
        </w:rPr>
        <w:t>Le apparecchiature per 10 scambio termico</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Gli scambiatori di calore, Gli scambiatori a doppio tuba e </w:t>
      </w:r>
      <w:r>
        <w:rPr>
          <w:rFonts w:ascii="Times New Roman" w:hAnsi="Times New Roman" w:cs="Times New Roman"/>
          <w:sz w:val="19"/>
          <w:szCs w:val="19"/>
        </w:rPr>
        <w:t xml:space="preserve">[0 </w:t>
      </w:r>
      <w:r>
        <w:rPr>
          <w:rFonts w:ascii="Times New Roman" w:hAnsi="Times New Roman" w:cs="Times New Roman"/>
        </w:rPr>
        <w:t xml:space="preserve">scambio in </w:t>
      </w:r>
      <w:proofErr w:type="spellStart"/>
      <w:r>
        <w:rPr>
          <w:rFonts w:ascii="Times New Roman" w:hAnsi="Times New Roman" w:cs="Times New Roman"/>
        </w:rPr>
        <w:t>equicorrente</w:t>
      </w:r>
      <w:proofErr w:type="spellEnd"/>
      <w:r>
        <w:rPr>
          <w:rFonts w:ascii="Times New Roman" w:hAnsi="Times New Roman" w:cs="Times New Roman"/>
        </w:rPr>
        <w:t xml:space="preserve"> e in</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controcorrente, II coefficiente di trasferimento g[</w:t>
      </w:r>
      <w:proofErr w:type="spellStart"/>
      <w:r>
        <w:rPr>
          <w:rFonts w:ascii="Times New Roman" w:hAnsi="Times New Roman" w:cs="Times New Roman"/>
        </w:rPr>
        <w:t>obale</w:t>
      </w:r>
      <w:proofErr w:type="spellEnd"/>
      <w:r>
        <w:rPr>
          <w:rFonts w:ascii="Times New Roman" w:hAnsi="Times New Roman" w:cs="Times New Roman"/>
        </w:rPr>
        <w:t>, L'equazione di trasferimento g[</w:t>
      </w:r>
      <w:proofErr w:type="spellStart"/>
      <w:r>
        <w:rPr>
          <w:rFonts w:ascii="Times New Roman" w:hAnsi="Times New Roman" w:cs="Times New Roman"/>
        </w:rPr>
        <w:t>obale</w:t>
      </w:r>
      <w:proofErr w:type="spellEnd"/>
      <w:r>
        <w:rPr>
          <w:rFonts w:ascii="Times New Roman" w:hAnsi="Times New Roman" w:cs="Times New Roman"/>
        </w:rPr>
        <w:t xml:space="preserve"> e [a</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differenza di temperatura media </w:t>
      </w:r>
      <w:proofErr w:type="spellStart"/>
      <w:r>
        <w:rPr>
          <w:rFonts w:ascii="Times New Roman" w:hAnsi="Times New Roman" w:cs="Times New Roman"/>
        </w:rPr>
        <w:t>logaritrnica</w:t>
      </w:r>
      <w:proofErr w:type="spellEnd"/>
      <w:r>
        <w:rPr>
          <w:rFonts w:ascii="Times New Roman" w:hAnsi="Times New Roman" w:cs="Times New Roman"/>
        </w:rPr>
        <w:t xml:space="preserve">, I fattori di </w:t>
      </w:r>
      <w:proofErr w:type="spellStart"/>
      <w:r>
        <w:rPr>
          <w:rFonts w:ascii="Times New Roman" w:hAnsi="Times New Roman" w:cs="Times New Roman"/>
        </w:rPr>
        <w:t>sporcamento</w:t>
      </w:r>
      <w:proofErr w:type="spellEnd"/>
      <w:r>
        <w:rPr>
          <w:rFonts w:ascii="Times New Roman" w:hAnsi="Times New Roman" w:cs="Times New Roman"/>
        </w:rPr>
        <w:t>, L' equazione di bi[</w:t>
      </w:r>
      <w:proofErr w:type="spellStart"/>
      <w:r>
        <w:rPr>
          <w:rFonts w:ascii="Times New Roman" w:hAnsi="Times New Roman" w:cs="Times New Roman"/>
        </w:rPr>
        <w:t>ancio</w:t>
      </w:r>
      <w:proofErr w:type="spellEnd"/>
      <w:r>
        <w:rPr>
          <w:rFonts w:ascii="Times New Roman" w:hAnsi="Times New Roman" w:cs="Times New Roman"/>
        </w:rPr>
        <w:t xml:space="preserve"> e i</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calcoli di </w:t>
      </w:r>
      <w:proofErr w:type="spellStart"/>
      <w:r>
        <w:rPr>
          <w:rFonts w:ascii="Times New Roman" w:hAnsi="Times New Roman" w:cs="Times New Roman"/>
        </w:rPr>
        <w:t>diroensionamento</w:t>
      </w:r>
      <w:proofErr w:type="spellEnd"/>
      <w:r>
        <w:rPr>
          <w:rFonts w:ascii="Times New Roman" w:hAnsi="Times New Roman" w:cs="Times New Roman"/>
        </w:rPr>
        <w:t xml:space="preserve">, Gli scambiatori a fascio </w:t>
      </w:r>
      <w:proofErr w:type="spellStart"/>
      <w:r>
        <w:rPr>
          <w:rFonts w:ascii="Times New Roman" w:hAnsi="Times New Roman" w:cs="Times New Roman"/>
        </w:rPr>
        <w:t>tubiero</w:t>
      </w:r>
      <w:proofErr w:type="spellEnd"/>
      <w:r>
        <w:rPr>
          <w:rFonts w:ascii="Times New Roman" w:hAnsi="Times New Roman" w:cs="Times New Roman"/>
        </w:rPr>
        <w:t xml:space="preserve"> ,I condensatori e i </w:t>
      </w:r>
      <w:proofErr w:type="spellStart"/>
      <w:r>
        <w:rPr>
          <w:rFonts w:ascii="Times New Roman" w:hAnsi="Times New Roman" w:cs="Times New Roman"/>
        </w:rPr>
        <w:t>ribollitori</w:t>
      </w:r>
      <w:proofErr w:type="spellEnd"/>
      <w:r>
        <w:rPr>
          <w:rFonts w:ascii="Times New Roman" w:hAnsi="Times New Roman" w:cs="Times New Roman"/>
        </w:rPr>
        <w:t>, II vapore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e i[ trasferimento di energia termica, II controllo auto </w:t>
      </w:r>
      <w:proofErr w:type="spellStart"/>
      <w:r>
        <w:rPr>
          <w:rFonts w:ascii="Times New Roman" w:hAnsi="Times New Roman" w:cs="Times New Roman"/>
        </w:rPr>
        <w:t>matico</w:t>
      </w:r>
      <w:proofErr w:type="spellEnd"/>
      <w:r>
        <w:rPr>
          <w:rFonts w:ascii="Times New Roman" w:hAnsi="Times New Roman" w:cs="Times New Roman"/>
        </w:rPr>
        <w:t xml:space="preserve"> della temperatura negli scambiatori.</w:t>
      </w:r>
    </w:p>
    <w:p w:rsidR="00D55217" w:rsidRDefault="00D55217" w:rsidP="00D55217">
      <w:pPr>
        <w:autoSpaceDE w:val="0"/>
        <w:autoSpaceDN w:val="0"/>
        <w:adjustRightInd w:val="0"/>
        <w:spacing w:after="0"/>
        <w:rPr>
          <w:rFonts w:ascii="Times New Roman" w:hAnsi="Times New Roman" w:cs="Times New Roman"/>
          <w:b/>
          <w:bCs/>
          <w:sz w:val="27"/>
          <w:szCs w:val="27"/>
        </w:rPr>
      </w:pPr>
      <w:r>
        <w:rPr>
          <w:rFonts w:ascii="Times New Roman" w:hAnsi="Times New Roman" w:cs="Times New Roman"/>
          <w:b/>
          <w:bCs/>
          <w:sz w:val="27"/>
          <w:szCs w:val="27"/>
        </w:rPr>
        <w:t>Concentrazione e cristallizzazione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Aspetti generali della concentrazione, Impianti di </w:t>
      </w:r>
      <w:proofErr w:type="spellStart"/>
      <w:r>
        <w:rPr>
          <w:rFonts w:ascii="Times New Roman" w:hAnsi="Times New Roman" w:cs="Times New Roman"/>
        </w:rPr>
        <w:t>evaporazlOne</w:t>
      </w:r>
      <w:proofErr w:type="spellEnd"/>
      <w:r>
        <w:rPr>
          <w:rFonts w:ascii="Times New Roman" w:hAnsi="Times New Roman" w:cs="Times New Roman"/>
        </w:rPr>
        <w:t xml:space="preserve"> a singolo effetto, I bilanci di</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materia e di energia applicati all' evaporatore, II comportamento reale delle soluzioni ,Le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caratteristiche costruttive degli evaporatori e </w:t>
      </w:r>
      <w:proofErr w:type="spellStart"/>
      <w:r>
        <w:rPr>
          <w:rFonts w:ascii="Times New Roman" w:hAnsi="Times New Roman" w:cs="Times New Roman"/>
        </w:rPr>
        <w:t>Ie</w:t>
      </w:r>
      <w:proofErr w:type="spellEnd"/>
      <w:r>
        <w:rPr>
          <w:rFonts w:ascii="Times New Roman" w:hAnsi="Times New Roman" w:cs="Times New Roman"/>
        </w:rPr>
        <w:t xml:space="preserve"> apparecchiatura ausiliarie, Gli impianti a multiplo</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effetto, Bilanci e dimensionamento degli evaporatori a multiplo effetto, Evaporazione per</w:t>
      </w:r>
    </w:p>
    <w:p w:rsidR="00D55217" w:rsidRDefault="00D55217" w:rsidP="00D55217">
      <w:pPr>
        <w:autoSpaceDE w:val="0"/>
        <w:autoSpaceDN w:val="0"/>
        <w:adjustRightInd w:val="0"/>
        <w:spacing w:after="0"/>
        <w:rPr>
          <w:rFonts w:ascii="Times New Roman" w:hAnsi="Times New Roman" w:cs="Times New Roman"/>
        </w:rPr>
      </w:pPr>
      <w:proofErr w:type="spellStart"/>
      <w:r>
        <w:rPr>
          <w:rFonts w:ascii="Times New Roman" w:hAnsi="Times New Roman" w:cs="Times New Roman"/>
        </w:rPr>
        <w:t>ricompressione</w:t>
      </w:r>
      <w:proofErr w:type="spellEnd"/>
      <w:r>
        <w:rPr>
          <w:rFonts w:ascii="Times New Roman" w:hAnsi="Times New Roman" w:cs="Times New Roman"/>
        </w:rPr>
        <w:t xml:space="preserve"> meccanica del vapore, Gli scherni di controllo automatico negli impianti di</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evaporazione, La cristallizzazione, Bilanci applicati </w:t>
      </w:r>
      <w:proofErr w:type="spellStart"/>
      <w:r>
        <w:rPr>
          <w:rFonts w:ascii="Times New Roman" w:hAnsi="Times New Roman" w:cs="Times New Roman"/>
        </w:rPr>
        <w:t>alIa</w:t>
      </w:r>
      <w:proofErr w:type="spellEnd"/>
      <w:r>
        <w:rPr>
          <w:rFonts w:ascii="Times New Roman" w:hAnsi="Times New Roman" w:cs="Times New Roman"/>
        </w:rPr>
        <w:t xml:space="preserve"> cristallizzazione, Caratteristiche costruttive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e scherni di controllo automatico dei cristallizzatori</w:t>
      </w:r>
    </w:p>
    <w:p w:rsidR="00D55217" w:rsidRDefault="00D55217" w:rsidP="00D55217">
      <w:pPr>
        <w:autoSpaceDE w:val="0"/>
        <w:autoSpaceDN w:val="0"/>
        <w:adjustRightInd w:val="0"/>
        <w:spacing w:after="0"/>
        <w:rPr>
          <w:rFonts w:ascii="Times New Roman" w:hAnsi="Times New Roman" w:cs="Times New Roman"/>
          <w:b/>
          <w:bCs/>
          <w:sz w:val="27"/>
          <w:szCs w:val="27"/>
        </w:rPr>
      </w:pPr>
      <w:r>
        <w:rPr>
          <w:rFonts w:ascii="Times New Roman" w:hAnsi="Times New Roman" w:cs="Times New Roman"/>
          <w:b/>
          <w:bCs/>
          <w:sz w:val="27"/>
          <w:szCs w:val="27"/>
        </w:rPr>
        <w:t>Essiccamento</w:t>
      </w:r>
    </w:p>
    <w:p w:rsidR="00D55217" w:rsidRDefault="00D55217" w:rsidP="00D55217">
      <w:pPr>
        <w:autoSpaceDE w:val="0"/>
        <w:autoSpaceDN w:val="0"/>
        <w:adjustRightInd w:val="0"/>
        <w:spacing w:after="0"/>
        <w:rPr>
          <w:rFonts w:ascii="Times New Roman" w:hAnsi="Times New Roman" w:cs="Times New Roman"/>
        </w:rPr>
      </w:pPr>
      <w:proofErr w:type="spellStart"/>
      <w:r>
        <w:rPr>
          <w:rFonts w:ascii="Times New Roman" w:hAnsi="Times New Roman" w:cs="Times New Roman"/>
        </w:rPr>
        <w:t>GeneralitiL</w:t>
      </w:r>
      <w:proofErr w:type="spellEnd"/>
      <w:r>
        <w:rPr>
          <w:rFonts w:ascii="Times New Roman" w:hAnsi="Times New Roman" w:cs="Times New Roman"/>
        </w:rPr>
        <w:t xml:space="preserve"> e ambiti applicativi del processo unitario di essiccamento, I processi in fase gassosa: la</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psicrometria, Parametri termometrici dell' aria </w:t>
      </w:r>
      <w:proofErr w:type="spellStart"/>
      <w:r>
        <w:rPr>
          <w:rFonts w:ascii="Times New Roman" w:hAnsi="Times New Roman" w:cs="Times New Roman"/>
        </w:rPr>
        <w:t>urnida</w:t>
      </w:r>
      <w:proofErr w:type="spellEnd"/>
      <w:r>
        <w:rPr>
          <w:rFonts w:ascii="Times New Roman" w:hAnsi="Times New Roman" w:cs="Times New Roman"/>
        </w:rPr>
        <w:t xml:space="preserve">, </w:t>
      </w:r>
      <w:r>
        <w:rPr>
          <w:rFonts w:ascii="Arial" w:hAnsi="Arial" w:cs="Arial"/>
          <w:sz w:val="23"/>
          <w:szCs w:val="23"/>
        </w:rPr>
        <w:t xml:space="preserve">II </w:t>
      </w:r>
      <w:r>
        <w:rPr>
          <w:rFonts w:ascii="Times New Roman" w:hAnsi="Times New Roman" w:cs="Times New Roman"/>
        </w:rPr>
        <w:t>diagramma psicrometrico, Le</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trasformazioni dell' aria </w:t>
      </w:r>
      <w:proofErr w:type="spellStart"/>
      <w:r>
        <w:rPr>
          <w:rFonts w:ascii="Times New Roman" w:hAnsi="Times New Roman" w:cs="Times New Roman"/>
        </w:rPr>
        <w:t>urnida</w:t>
      </w:r>
      <w:proofErr w:type="spellEnd"/>
      <w:r>
        <w:rPr>
          <w:rFonts w:ascii="Times New Roman" w:hAnsi="Times New Roman" w:cs="Times New Roman"/>
        </w:rPr>
        <w:t xml:space="preserve">, </w:t>
      </w:r>
      <w:r>
        <w:rPr>
          <w:rFonts w:ascii="Arial" w:hAnsi="Arial" w:cs="Arial"/>
          <w:sz w:val="23"/>
          <w:szCs w:val="23"/>
        </w:rPr>
        <w:t xml:space="preserve">II </w:t>
      </w:r>
      <w:r>
        <w:rPr>
          <w:rFonts w:ascii="Times New Roman" w:hAnsi="Times New Roman" w:cs="Times New Roman"/>
        </w:rPr>
        <w:t>condizionamento dell' aria, Le caratteristiche interne dei solidi</w:t>
      </w:r>
    </w:p>
    <w:p w:rsidR="00D55217" w:rsidRDefault="00D55217" w:rsidP="00D55217">
      <w:pPr>
        <w:autoSpaceDE w:val="0"/>
        <w:autoSpaceDN w:val="0"/>
        <w:adjustRightInd w:val="0"/>
        <w:spacing w:after="0"/>
        <w:rPr>
          <w:rFonts w:ascii="Times New Roman" w:hAnsi="Times New Roman" w:cs="Times New Roman"/>
        </w:rPr>
      </w:pPr>
      <w:proofErr w:type="spellStart"/>
      <w:r>
        <w:rPr>
          <w:rFonts w:ascii="Times New Roman" w:hAnsi="Times New Roman" w:cs="Times New Roman"/>
        </w:rPr>
        <w:t>urnidi</w:t>
      </w:r>
      <w:proofErr w:type="spellEnd"/>
      <w:r>
        <w:rPr>
          <w:rFonts w:ascii="Times New Roman" w:hAnsi="Times New Roman" w:cs="Times New Roman"/>
        </w:rPr>
        <w:t xml:space="preserve">, Bilanci </w:t>
      </w:r>
      <w:proofErr w:type="spellStart"/>
      <w:r>
        <w:rPr>
          <w:rFonts w:ascii="Times New Roman" w:hAnsi="Times New Roman" w:cs="Times New Roman"/>
          <w:sz w:val="25"/>
          <w:szCs w:val="25"/>
        </w:rPr>
        <w:t>eli</w:t>
      </w:r>
      <w:proofErr w:type="spellEnd"/>
      <w:r>
        <w:rPr>
          <w:rFonts w:ascii="Times New Roman" w:hAnsi="Times New Roman" w:cs="Times New Roman"/>
          <w:sz w:val="25"/>
          <w:szCs w:val="25"/>
        </w:rPr>
        <w:t xml:space="preserve"> </w:t>
      </w:r>
      <w:r>
        <w:rPr>
          <w:rFonts w:ascii="Times New Roman" w:hAnsi="Times New Roman" w:cs="Times New Roman"/>
        </w:rPr>
        <w:t xml:space="preserve">materia e di energia nell' essiccamento, La classificazione e </w:t>
      </w:r>
      <w:proofErr w:type="spellStart"/>
      <w:r>
        <w:rPr>
          <w:rFonts w:ascii="Times New Roman" w:hAnsi="Times New Roman" w:cs="Times New Roman"/>
        </w:rPr>
        <w:t>Ie</w:t>
      </w:r>
      <w:proofErr w:type="spellEnd"/>
      <w:r>
        <w:rPr>
          <w:rFonts w:ascii="Times New Roman" w:hAnsi="Times New Roman" w:cs="Times New Roman"/>
        </w:rPr>
        <w:t xml:space="preserve"> caratteristiche degli</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rPr>
        <w:t xml:space="preserve">essiccatori, La liofilizzazione, II controllo auto </w:t>
      </w:r>
      <w:proofErr w:type="spellStart"/>
      <w:r>
        <w:rPr>
          <w:rFonts w:ascii="Times New Roman" w:hAnsi="Times New Roman" w:cs="Times New Roman"/>
        </w:rPr>
        <w:t>matico</w:t>
      </w:r>
      <w:proofErr w:type="spellEnd"/>
      <w:r>
        <w:rPr>
          <w:rFonts w:ascii="Times New Roman" w:hAnsi="Times New Roman" w:cs="Times New Roman"/>
        </w:rPr>
        <w:t xml:space="preserve"> negli impianti di essiccamento</w:t>
      </w:r>
    </w:p>
    <w:p w:rsidR="00D55217" w:rsidRDefault="00D55217" w:rsidP="00D55217">
      <w:pPr>
        <w:autoSpaceDE w:val="0"/>
        <w:autoSpaceDN w:val="0"/>
        <w:adjustRightInd w:val="0"/>
        <w:spacing w:after="0"/>
        <w:rPr>
          <w:rFonts w:ascii="Times New Roman" w:hAnsi="Times New Roman" w:cs="Times New Roman"/>
          <w:i/>
          <w:iCs/>
          <w:sz w:val="22"/>
          <w:szCs w:val="22"/>
        </w:rPr>
      </w:pPr>
      <w:r>
        <w:rPr>
          <w:rFonts w:ascii="Times New Roman" w:hAnsi="Times New Roman" w:cs="Times New Roman"/>
        </w:rPr>
        <w:t xml:space="preserve">CASTELLANA GROTTE, </w:t>
      </w:r>
      <w:r>
        <w:rPr>
          <w:rFonts w:ascii="Times New Roman" w:hAnsi="Times New Roman" w:cs="Times New Roman"/>
          <w:i/>
          <w:iCs/>
          <w:sz w:val="22"/>
          <w:szCs w:val="22"/>
        </w:rPr>
        <w:t>03/06/2016</w:t>
      </w:r>
    </w:p>
    <w:p w:rsidR="00D55217" w:rsidRDefault="00D55217" w:rsidP="00D55217">
      <w:pPr>
        <w:autoSpaceDE w:val="0"/>
        <w:autoSpaceDN w:val="0"/>
        <w:adjustRightInd w:val="0"/>
        <w:spacing w:after="0"/>
        <w:rPr>
          <w:rFonts w:ascii="Times New Roman" w:hAnsi="Times New Roman" w:cs="Times New Roman"/>
        </w:rPr>
      </w:pPr>
      <w:r>
        <w:rPr>
          <w:rFonts w:ascii="Times New Roman" w:hAnsi="Times New Roman" w:cs="Times New Roman"/>
          <w:sz w:val="23"/>
          <w:szCs w:val="23"/>
        </w:rPr>
        <w:t xml:space="preserve">Gli </w:t>
      </w:r>
      <w:r>
        <w:rPr>
          <w:rFonts w:ascii="Times New Roman" w:hAnsi="Times New Roman" w:cs="Times New Roman"/>
        </w:rPr>
        <w:t>alunni</w:t>
      </w:r>
    </w:p>
    <w:p w:rsidR="00D55217" w:rsidRDefault="00D55217" w:rsidP="00D55217">
      <w:pPr>
        <w:ind w:left="4956" w:right="1134" w:firstLine="708"/>
        <w:rPr>
          <w:rFonts w:ascii="Times New Roman" w:hAnsi="Times New Roman" w:cs="Times New Roman"/>
        </w:rPr>
      </w:pPr>
      <w:r>
        <w:rPr>
          <w:rFonts w:ascii="Times New Roman" w:hAnsi="Times New Roman" w:cs="Times New Roman"/>
        </w:rPr>
        <w:t>I Professori</w:t>
      </w:r>
    </w:p>
    <w:p w:rsidR="00F001ED" w:rsidRDefault="00D55217" w:rsidP="009857B5">
      <w:pPr>
        <w:jc w:val="center"/>
        <w:rPr>
          <w:rFonts w:ascii="Cambria" w:eastAsia="Times New Roman" w:hAnsi="Cambria" w:cs="Times New Roman"/>
          <w:b/>
        </w:rPr>
      </w:pPr>
      <w:r>
        <w:rPr>
          <w:rFonts w:ascii="Times New Roman" w:hAnsi="Times New Roman" w:cs="Times New Roman"/>
        </w:rPr>
        <w:br w:type="page"/>
      </w:r>
      <w:r w:rsidR="00F001ED">
        <w:rPr>
          <w:rFonts w:ascii="Cambria" w:eastAsia="Times New Roman" w:hAnsi="Cambria" w:cs="Times New Roman"/>
          <w:b/>
        </w:rPr>
        <w:lastRenderedPageBreak/>
        <w:t xml:space="preserve">PROGRAMMA </w:t>
      </w:r>
      <w:proofErr w:type="spellStart"/>
      <w:r w:rsidR="00F001ED">
        <w:rPr>
          <w:rFonts w:ascii="Cambria" w:eastAsia="Times New Roman" w:hAnsi="Cambria" w:cs="Times New Roman"/>
          <w:b/>
        </w:rPr>
        <w:t>DI</w:t>
      </w:r>
      <w:proofErr w:type="spellEnd"/>
      <w:r w:rsidR="00F001ED">
        <w:rPr>
          <w:rFonts w:ascii="Cambria" w:eastAsia="Times New Roman" w:hAnsi="Cambria" w:cs="Times New Roman"/>
          <w:b/>
        </w:rPr>
        <w:t xml:space="preserve"> SCIENZE  MOTORIE E SPORTIVE</w:t>
      </w:r>
    </w:p>
    <w:p w:rsidR="00F001ED" w:rsidRDefault="00F001ED" w:rsidP="009857B5">
      <w:pPr>
        <w:jc w:val="center"/>
        <w:rPr>
          <w:rFonts w:ascii="Cambria" w:eastAsia="Times New Roman" w:hAnsi="Cambria" w:cs="Times New Roman"/>
          <w:b/>
        </w:rPr>
      </w:pPr>
    </w:p>
    <w:p w:rsidR="00F001ED" w:rsidRDefault="00F001ED" w:rsidP="009857B5">
      <w:pPr>
        <w:jc w:val="center"/>
        <w:rPr>
          <w:rFonts w:ascii="Cambria" w:eastAsia="Times New Roman" w:hAnsi="Cambria" w:cs="Times New Roman"/>
          <w:b/>
        </w:rPr>
      </w:pPr>
    </w:p>
    <w:p w:rsidR="00F001ED" w:rsidRDefault="00F001ED" w:rsidP="009857B5">
      <w:pPr>
        <w:jc w:val="center"/>
        <w:rPr>
          <w:rFonts w:ascii="Cambria" w:eastAsia="Times New Roman" w:hAnsi="Cambria" w:cs="Times New Roman"/>
          <w:b/>
        </w:rPr>
      </w:pPr>
      <w:r>
        <w:rPr>
          <w:rFonts w:ascii="Cambria" w:eastAsia="Times New Roman" w:hAnsi="Cambria" w:cs="Times New Roman"/>
          <w:b/>
        </w:rPr>
        <w:t>ITIS “ DELL’ERBA” CASTELLANA GROTTE</w:t>
      </w:r>
    </w:p>
    <w:p w:rsidR="00F001ED" w:rsidRDefault="00F001ED" w:rsidP="009857B5">
      <w:pPr>
        <w:jc w:val="center"/>
        <w:rPr>
          <w:rFonts w:ascii="Cambria" w:eastAsia="Times New Roman" w:hAnsi="Cambria" w:cs="Times New Roman"/>
          <w:b/>
        </w:rPr>
      </w:pPr>
    </w:p>
    <w:p w:rsidR="00F001ED" w:rsidRDefault="00F001ED" w:rsidP="009857B5">
      <w:pPr>
        <w:jc w:val="center"/>
        <w:rPr>
          <w:rFonts w:ascii="Cambria" w:eastAsia="Times New Roman" w:hAnsi="Cambria" w:cs="Times New Roman"/>
          <w:b/>
        </w:rPr>
      </w:pPr>
    </w:p>
    <w:p w:rsidR="00F001ED" w:rsidRDefault="00F001ED" w:rsidP="009857B5">
      <w:pPr>
        <w:jc w:val="center"/>
        <w:rPr>
          <w:rFonts w:ascii="Cambria" w:eastAsia="Times New Roman" w:hAnsi="Cambria" w:cs="Times New Roman"/>
          <w:b/>
        </w:rPr>
      </w:pPr>
      <w:r>
        <w:rPr>
          <w:rFonts w:ascii="Cambria" w:eastAsia="Times New Roman" w:hAnsi="Cambria" w:cs="Times New Roman"/>
          <w:b/>
        </w:rPr>
        <w:t xml:space="preserve">Anno Scolastico 2015/2016                                          Classe IV  Sez. Cc </w:t>
      </w:r>
    </w:p>
    <w:p w:rsidR="00F001ED" w:rsidRDefault="00F001ED" w:rsidP="009857B5">
      <w:pPr>
        <w:jc w:val="both"/>
        <w:rPr>
          <w:rFonts w:ascii="Cambria" w:eastAsia="Times New Roman" w:hAnsi="Cambria" w:cs="Times New Roman"/>
        </w:rPr>
      </w:pPr>
    </w:p>
    <w:p w:rsidR="00F001ED" w:rsidRDefault="00F001ED" w:rsidP="009857B5">
      <w:pPr>
        <w:jc w:val="both"/>
        <w:rPr>
          <w:rFonts w:ascii="Cambria" w:eastAsia="Times New Roman" w:hAnsi="Cambria" w:cs="Times New Roman"/>
        </w:rPr>
      </w:pPr>
    </w:p>
    <w:p w:rsidR="00F001ED" w:rsidRDefault="00F001ED" w:rsidP="009857B5">
      <w:pPr>
        <w:jc w:val="both"/>
        <w:rPr>
          <w:rFonts w:ascii="Cambria" w:eastAsia="Times New Roman" w:hAnsi="Cambria" w:cs="Times New Roman"/>
        </w:rPr>
      </w:pPr>
      <w:r>
        <w:rPr>
          <w:rFonts w:ascii="Cambria" w:eastAsia="Times New Roman" w:hAnsi="Cambria" w:cs="Times New Roman"/>
        </w:rPr>
        <w:t>Test di ingresso: forza velocità e mobilità articolare, resistenza, coordinazione motoria.</w:t>
      </w:r>
    </w:p>
    <w:p w:rsidR="00F001ED" w:rsidRDefault="00F001ED" w:rsidP="009857B5">
      <w:pPr>
        <w:jc w:val="both"/>
        <w:rPr>
          <w:rFonts w:ascii="Cambria" w:eastAsia="Times New Roman" w:hAnsi="Cambria" w:cs="Times New Roman"/>
        </w:rPr>
      </w:pPr>
      <w:r>
        <w:rPr>
          <w:rFonts w:ascii="Cambria" w:eastAsia="Times New Roman" w:hAnsi="Cambria" w:cs="Times New Roman"/>
        </w:rPr>
        <w:t>Elementi di base degli apparati: scheletrico, articolare, muscolare, cardiocircolatorio e respiratorio.</w:t>
      </w:r>
    </w:p>
    <w:p w:rsidR="00F001ED" w:rsidRDefault="00F001ED" w:rsidP="009857B5">
      <w:pPr>
        <w:jc w:val="both"/>
        <w:rPr>
          <w:rFonts w:ascii="Cambria" w:eastAsia="Times New Roman" w:hAnsi="Cambria" w:cs="Times New Roman"/>
        </w:rPr>
      </w:pPr>
      <w:r>
        <w:rPr>
          <w:rFonts w:ascii="Cambria" w:eastAsia="Times New Roman" w:hAnsi="Cambria" w:cs="Times New Roman"/>
        </w:rPr>
        <w:t>Attività di condizionamento organico di base.</w:t>
      </w:r>
    </w:p>
    <w:p w:rsidR="00F001ED" w:rsidRDefault="00F001ED" w:rsidP="009857B5">
      <w:pPr>
        <w:jc w:val="both"/>
        <w:rPr>
          <w:rFonts w:ascii="Cambria" w:eastAsia="Times New Roman" w:hAnsi="Cambria" w:cs="Times New Roman"/>
        </w:rPr>
      </w:pPr>
      <w:r>
        <w:rPr>
          <w:rFonts w:ascii="Cambria" w:eastAsia="Times New Roman" w:hAnsi="Cambria" w:cs="Times New Roman"/>
        </w:rPr>
        <w:t>Esercizi di ginnastica educativa, posturale e di equilibrio statico dinamico.</w:t>
      </w:r>
    </w:p>
    <w:p w:rsidR="00F001ED" w:rsidRDefault="00F001ED" w:rsidP="009857B5">
      <w:pPr>
        <w:jc w:val="both"/>
        <w:rPr>
          <w:rFonts w:ascii="Cambria" w:eastAsia="Times New Roman" w:hAnsi="Cambria" w:cs="Times New Roman"/>
        </w:rPr>
      </w:pPr>
      <w:r>
        <w:rPr>
          <w:rFonts w:ascii="Cambria" w:eastAsia="Times New Roman" w:hAnsi="Cambria" w:cs="Times New Roman"/>
        </w:rPr>
        <w:t>Esercizi di mobilizzazione per le principali articolazioni.</w:t>
      </w:r>
    </w:p>
    <w:p w:rsidR="00F001ED" w:rsidRDefault="00F001ED" w:rsidP="009857B5">
      <w:pPr>
        <w:jc w:val="both"/>
        <w:rPr>
          <w:rFonts w:ascii="Cambria" w:eastAsia="Times New Roman" w:hAnsi="Cambria" w:cs="Times New Roman"/>
        </w:rPr>
      </w:pPr>
      <w:r>
        <w:rPr>
          <w:rFonts w:ascii="Cambria" w:eastAsia="Times New Roman" w:hAnsi="Cambria" w:cs="Times New Roman"/>
        </w:rPr>
        <w:t>Esercizi di tonificazione per i principali distretti muscolari.</w:t>
      </w:r>
    </w:p>
    <w:p w:rsidR="00F001ED" w:rsidRDefault="00F001ED" w:rsidP="009857B5">
      <w:pPr>
        <w:jc w:val="both"/>
        <w:rPr>
          <w:rFonts w:ascii="Cambria" w:eastAsia="Times New Roman" w:hAnsi="Cambria" w:cs="Times New Roman"/>
        </w:rPr>
      </w:pPr>
      <w:r>
        <w:rPr>
          <w:rFonts w:ascii="Cambria" w:eastAsia="Times New Roman" w:hAnsi="Cambria" w:cs="Times New Roman"/>
        </w:rPr>
        <w:t>Tecnica e applicazione dello stretching.</w:t>
      </w:r>
    </w:p>
    <w:p w:rsidR="00F001ED" w:rsidRDefault="00F001ED" w:rsidP="009857B5">
      <w:pPr>
        <w:jc w:val="both"/>
        <w:rPr>
          <w:rFonts w:ascii="Cambria" w:eastAsia="Times New Roman" w:hAnsi="Cambria" w:cs="Times New Roman"/>
        </w:rPr>
      </w:pPr>
      <w:r>
        <w:rPr>
          <w:rFonts w:ascii="Cambria" w:eastAsia="Times New Roman" w:hAnsi="Cambria" w:cs="Times New Roman"/>
        </w:rPr>
        <w:t>Sviluppo delle capacità coordinative: generali e speciali.</w:t>
      </w:r>
    </w:p>
    <w:p w:rsidR="00F001ED" w:rsidRDefault="00F001ED" w:rsidP="009857B5">
      <w:pPr>
        <w:jc w:val="both"/>
        <w:rPr>
          <w:rFonts w:ascii="Cambria" w:eastAsia="Times New Roman" w:hAnsi="Cambria" w:cs="Times New Roman"/>
        </w:rPr>
      </w:pPr>
      <w:r>
        <w:rPr>
          <w:rFonts w:ascii="Cambria" w:eastAsia="Times New Roman" w:hAnsi="Cambria" w:cs="Times New Roman"/>
        </w:rPr>
        <w:t>Sviluppo delle capacità condizionali: forza, velocità e resistenza.</w:t>
      </w:r>
    </w:p>
    <w:p w:rsidR="00F001ED" w:rsidRDefault="00F001ED" w:rsidP="009857B5">
      <w:pPr>
        <w:jc w:val="both"/>
        <w:rPr>
          <w:rFonts w:ascii="Cambria" w:eastAsia="Times New Roman" w:hAnsi="Cambria" w:cs="Times New Roman"/>
        </w:rPr>
      </w:pPr>
      <w:r>
        <w:rPr>
          <w:rFonts w:ascii="Cambria" w:eastAsia="Times New Roman" w:hAnsi="Cambria" w:cs="Times New Roman"/>
        </w:rPr>
        <w:t xml:space="preserve">Metodiche di allenamento della forza: isometrico e </w:t>
      </w:r>
      <w:proofErr w:type="spellStart"/>
      <w:r>
        <w:rPr>
          <w:rFonts w:ascii="Cambria" w:eastAsia="Times New Roman" w:hAnsi="Cambria" w:cs="Times New Roman"/>
        </w:rPr>
        <w:t>pliometrico</w:t>
      </w:r>
      <w:proofErr w:type="spellEnd"/>
      <w:r>
        <w:rPr>
          <w:rFonts w:ascii="Cambria" w:eastAsia="Times New Roman" w:hAnsi="Cambria" w:cs="Times New Roman"/>
        </w:rPr>
        <w:t>.</w:t>
      </w:r>
    </w:p>
    <w:p w:rsidR="00F001ED" w:rsidRDefault="00F001ED" w:rsidP="009857B5">
      <w:pPr>
        <w:jc w:val="both"/>
        <w:rPr>
          <w:rFonts w:ascii="Cambria" w:eastAsia="Times New Roman" w:hAnsi="Cambria" w:cs="Times New Roman"/>
        </w:rPr>
      </w:pPr>
      <w:r>
        <w:rPr>
          <w:rFonts w:ascii="Cambria" w:eastAsia="Times New Roman" w:hAnsi="Cambria" w:cs="Times New Roman"/>
        </w:rPr>
        <w:t>Palla medica: esercizi di lancio e presa (Kg.3).</w:t>
      </w:r>
    </w:p>
    <w:p w:rsidR="00F001ED" w:rsidRDefault="00F001ED" w:rsidP="009857B5">
      <w:pPr>
        <w:jc w:val="both"/>
        <w:rPr>
          <w:rFonts w:ascii="Cambria" w:eastAsia="Times New Roman" w:hAnsi="Cambria" w:cs="Times New Roman"/>
        </w:rPr>
      </w:pPr>
      <w:r>
        <w:rPr>
          <w:rFonts w:ascii="Cambria" w:eastAsia="Times New Roman" w:hAnsi="Cambria" w:cs="Times New Roman"/>
        </w:rPr>
        <w:t>Funicella: tecnica di base .</w:t>
      </w:r>
    </w:p>
    <w:p w:rsidR="00F001ED" w:rsidRDefault="00F001ED" w:rsidP="009857B5">
      <w:pPr>
        <w:jc w:val="both"/>
        <w:rPr>
          <w:rFonts w:ascii="Cambria" w:eastAsia="Times New Roman" w:hAnsi="Cambria" w:cs="Times New Roman"/>
        </w:rPr>
      </w:pPr>
      <w:r>
        <w:rPr>
          <w:rFonts w:ascii="Cambria" w:eastAsia="Times New Roman" w:hAnsi="Cambria" w:cs="Times New Roman"/>
        </w:rPr>
        <w:t>Preatletismo generale a carico naturale: esercizi di impulso e di elasticità.</w:t>
      </w:r>
    </w:p>
    <w:p w:rsidR="00F001ED" w:rsidRDefault="00F001ED" w:rsidP="009857B5">
      <w:pPr>
        <w:jc w:val="both"/>
        <w:rPr>
          <w:rFonts w:ascii="Cambria" w:eastAsia="Times New Roman" w:hAnsi="Cambria" w:cs="Times New Roman"/>
        </w:rPr>
      </w:pPr>
      <w:r>
        <w:rPr>
          <w:rFonts w:ascii="Cambria" w:eastAsia="Times New Roman" w:hAnsi="Cambria" w:cs="Times New Roman"/>
        </w:rPr>
        <w:t>Preatletismo specifico per la corsa, i salti e i lanci.</w:t>
      </w:r>
    </w:p>
    <w:p w:rsidR="00F001ED" w:rsidRDefault="00F001ED" w:rsidP="009857B5">
      <w:pPr>
        <w:jc w:val="both"/>
        <w:rPr>
          <w:rFonts w:ascii="Cambria" w:eastAsia="Times New Roman" w:hAnsi="Cambria" w:cs="Times New Roman"/>
        </w:rPr>
      </w:pPr>
      <w:r>
        <w:rPr>
          <w:rFonts w:ascii="Cambria" w:eastAsia="Times New Roman" w:hAnsi="Cambria" w:cs="Times New Roman"/>
        </w:rPr>
        <w:t xml:space="preserve">Metodiche di allenamento della resistenza: corsa lunga e lenta, </w:t>
      </w:r>
      <w:proofErr w:type="spellStart"/>
      <w:r>
        <w:rPr>
          <w:rFonts w:ascii="Cambria" w:eastAsia="Times New Roman" w:hAnsi="Cambria" w:cs="Times New Roman"/>
        </w:rPr>
        <w:t>interval</w:t>
      </w:r>
      <w:proofErr w:type="spellEnd"/>
      <w:r>
        <w:rPr>
          <w:rFonts w:ascii="Cambria" w:eastAsia="Times New Roman" w:hAnsi="Cambria" w:cs="Times New Roman"/>
        </w:rPr>
        <w:t xml:space="preserve"> training .</w:t>
      </w:r>
    </w:p>
    <w:p w:rsidR="00F001ED" w:rsidRDefault="00F001ED" w:rsidP="009857B5">
      <w:pPr>
        <w:jc w:val="both"/>
        <w:rPr>
          <w:rFonts w:ascii="Cambria" w:eastAsia="Times New Roman" w:hAnsi="Cambria" w:cs="Times New Roman"/>
        </w:rPr>
      </w:pPr>
      <w:r>
        <w:rPr>
          <w:rFonts w:ascii="Cambria" w:eastAsia="Times New Roman" w:hAnsi="Cambria" w:cs="Times New Roman"/>
        </w:rPr>
        <w:t>Metodiche di allenamento della velocità: ripetizioni con variazione della posizione di partenza, sui 30 mt. e con progressione della velocità.</w:t>
      </w:r>
    </w:p>
    <w:p w:rsidR="00F001ED" w:rsidRDefault="00F001ED" w:rsidP="009857B5">
      <w:pPr>
        <w:jc w:val="both"/>
        <w:rPr>
          <w:rFonts w:ascii="Cambria" w:eastAsia="Times New Roman" w:hAnsi="Cambria" w:cs="Times New Roman"/>
        </w:rPr>
      </w:pPr>
      <w:r>
        <w:rPr>
          <w:rFonts w:ascii="Cambria" w:eastAsia="Times New Roman" w:hAnsi="Cambria" w:cs="Times New Roman"/>
        </w:rPr>
        <w:t xml:space="preserve">Corse speciali: </w:t>
      </w:r>
      <w:proofErr w:type="spellStart"/>
      <w:r>
        <w:rPr>
          <w:rFonts w:ascii="Cambria" w:eastAsia="Times New Roman" w:hAnsi="Cambria" w:cs="Times New Roman"/>
        </w:rPr>
        <w:t>skip</w:t>
      </w:r>
      <w:proofErr w:type="spellEnd"/>
      <w:r>
        <w:rPr>
          <w:rFonts w:ascii="Cambria" w:eastAsia="Times New Roman" w:hAnsi="Cambria" w:cs="Times New Roman"/>
        </w:rPr>
        <w:t xml:space="preserve"> e balzata.</w:t>
      </w:r>
    </w:p>
    <w:p w:rsidR="00F001ED" w:rsidRDefault="00F001ED" w:rsidP="009857B5">
      <w:pPr>
        <w:jc w:val="both"/>
        <w:rPr>
          <w:rFonts w:ascii="Cambria" w:eastAsia="Times New Roman" w:hAnsi="Cambria" w:cs="Times New Roman"/>
        </w:rPr>
      </w:pPr>
      <w:r>
        <w:rPr>
          <w:rFonts w:ascii="Cambria" w:eastAsia="Times New Roman" w:hAnsi="Cambria" w:cs="Times New Roman"/>
        </w:rPr>
        <w:t>Atletica leggera: tecnica di base ed esercitazioni sulla corsa veloce; indicazioni generali sulla partenza dai blocchi e sulla staffetta.</w:t>
      </w:r>
    </w:p>
    <w:p w:rsidR="00F001ED" w:rsidRDefault="00F001ED" w:rsidP="009857B5">
      <w:pPr>
        <w:jc w:val="both"/>
        <w:rPr>
          <w:rFonts w:ascii="Cambria" w:eastAsia="Times New Roman" w:hAnsi="Cambria" w:cs="Times New Roman"/>
        </w:rPr>
      </w:pPr>
      <w:r>
        <w:rPr>
          <w:rFonts w:ascii="Cambria" w:eastAsia="Times New Roman" w:hAnsi="Cambria" w:cs="Times New Roman"/>
        </w:rPr>
        <w:t>Pallacanestro: tecnica di base dei fondamentali e regolamento di gioco.</w:t>
      </w:r>
    </w:p>
    <w:p w:rsidR="00F001ED" w:rsidRDefault="00F001ED" w:rsidP="009857B5">
      <w:pPr>
        <w:jc w:val="both"/>
        <w:rPr>
          <w:rFonts w:ascii="Cambria" w:eastAsia="Times New Roman" w:hAnsi="Cambria" w:cs="Times New Roman"/>
        </w:rPr>
      </w:pPr>
      <w:r>
        <w:rPr>
          <w:rFonts w:ascii="Cambria" w:eastAsia="Times New Roman" w:hAnsi="Cambria" w:cs="Times New Roman"/>
        </w:rPr>
        <w:lastRenderedPageBreak/>
        <w:t>Tennis tavolo: tecnica di base dei fondamentali e regolamento di gioco.</w:t>
      </w:r>
    </w:p>
    <w:p w:rsidR="00F001ED" w:rsidRDefault="00F001ED" w:rsidP="009857B5">
      <w:pPr>
        <w:jc w:val="both"/>
        <w:rPr>
          <w:rFonts w:ascii="Cambria" w:eastAsia="Times New Roman" w:hAnsi="Cambria" w:cs="Times New Roman"/>
        </w:rPr>
      </w:pPr>
      <w:r>
        <w:rPr>
          <w:rFonts w:ascii="Cambria" w:eastAsia="Times New Roman" w:hAnsi="Cambria" w:cs="Times New Roman"/>
        </w:rPr>
        <w:t>Calcio a 5 : tornei di classe.</w:t>
      </w:r>
    </w:p>
    <w:p w:rsidR="00F001ED" w:rsidRDefault="00F001ED" w:rsidP="009857B5">
      <w:pPr>
        <w:jc w:val="both"/>
        <w:rPr>
          <w:rFonts w:ascii="Cambria" w:eastAsia="Times New Roman" w:hAnsi="Cambria" w:cs="Times New Roman"/>
        </w:rPr>
      </w:pPr>
      <w:r>
        <w:rPr>
          <w:rFonts w:ascii="Cambria" w:eastAsia="Times New Roman" w:hAnsi="Cambria" w:cs="Times New Roman"/>
        </w:rPr>
        <w:t>Pallavolo: tecnica di base dei fondamentali; schemi e regolamento di gioco.</w:t>
      </w:r>
    </w:p>
    <w:p w:rsidR="00F001ED" w:rsidRDefault="00F001ED" w:rsidP="009857B5">
      <w:pPr>
        <w:jc w:val="both"/>
        <w:rPr>
          <w:rFonts w:ascii="Cambria" w:eastAsia="Times New Roman" w:hAnsi="Cambria" w:cs="Times New Roman"/>
        </w:rPr>
      </w:pPr>
      <w:r>
        <w:rPr>
          <w:rFonts w:ascii="Cambria" w:eastAsia="Times New Roman" w:hAnsi="Cambria" w:cs="Times New Roman"/>
        </w:rPr>
        <w:t>Indicazioni generali sulla prevenzione degli infortuni.</w:t>
      </w:r>
    </w:p>
    <w:p w:rsidR="00F001ED" w:rsidRDefault="00F001ED" w:rsidP="009857B5">
      <w:pPr>
        <w:jc w:val="both"/>
        <w:rPr>
          <w:rFonts w:ascii="Cambria" w:eastAsia="Times New Roman" w:hAnsi="Cambria" w:cs="Times New Roman"/>
        </w:rPr>
      </w:pPr>
      <w:r>
        <w:rPr>
          <w:rFonts w:ascii="Cambria" w:eastAsia="Times New Roman" w:hAnsi="Cambria" w:cs="Times New Roman"/>
        </w:rPr>
        <w:t>Elementi di pronto soccorso: regole generali di comportamento. La respirazione artificiale e il massaggio cardiaco.</w:t>
      </w:r>
    </w:p>
    <w:p w:rsidR="00F001ED" w:rsidRDefault="00F001ED" w:rsidP="009857B5">
      <w:pPr>
        <w:jc w:val="both"/>
        <w:rPr>
          <w:rFonts w:ascii="Cambria" w:eastAsia="Times New Roman" w:hAnsi="Cambria" w:cs="Times New Roman"/>
        </w:rPr>
      </w:pPr>
      <w:r>
        <w:rPr>
          <w:rFonts w:ascii="Cambria" w:eastAsia="Times New Roman" w:hAnsi="Cambria" w:cs="Times New Roman"/>
        </w:rPr>
        <w:t>Traumatologia sportiva: la contusione, la commozione, il crampo, lo stiramento, lo strappo, la tendinite, la distorsione, la lussazione, la frattura, la ferita, l’emorragia, il mal di fegato e di milza.</w:t>
      </w:r>
    </w:p>
    <w:p w:rsidR="00F001ED" w:rsidRDefault="00F001ED" w:rsidP="009857B5">
      <w:pPr>
        <w:jc w:val="both"/>
        <w:rPr>
          <w:rFonts w:ascii="Cambria" w:eastAsia="Times New Roman" w:hAnsi="Cambria" w:cs="Times New Roman"/>
        </w:rPr>
      </w:pPr>
      <w:r>
        <w:rPr>
          <w:rFonts w:ascii="Cambria" w:eastAsia="Times New Roman" w:hAnsi="Cambria" w:cs="Times New Roman"/>
        </w:rPr>
        <w:t>Indicazioni generali sull’A.I.D.S. sui vari tipi di droghe e sul doping.</w:t>
      </w:r>
    </w:p>
    <w:p w:rsidR="00F001ED" w:rsidRDefault="00F001ED" w:rsidP="009857B5">
      <w:pPr>
        <w:jc w:val="both"/>
        <w:rPr>
          <w:rFonts w:ascii="Cambria" w:eastAsia="Times New Roman" w:hAnsi="Cambria" w:cs="Times New Roman"/>
        </w:rPr>
      </w:pPr>
      <w:r>
        <w:rPr>
          <w:rFonts w:ascii="Cambria" w:eastAsia="Times New Roman" w:hAnsi="Cambria" w:cs="Times New Roman"/>
        </w:rPr>
        <w:t>Elementi di base di educazione stradale e di convivenza civile.</w:t>
      </w:r>
    </w:p>
    <w:p w:rsidR="00F001ED" w:rsidRDefault="00F001ED" w:rsidP="009857B5">
      <w:pPr>
        <w:jc w:val="both"/>
        <w:rPr>
          <w:rFonts w:ascii="Cambria" w:eastAsia="Times New Roman" w:hAnsi="Cambria" w:cs="Times New Roman"/>
        </w:rPr>
      </w:pPr>
    </w:p>
    <w:p w:rsidR="00F001ED" w:rsidRDefault="00F001ED" w:rsidP="009857B5">
      <w:pPr>
        <w:jc w:val="both"/>
        <w:rPr>
          <w:rFonts w:ascii="Cambria" w:eastAsia="Times New Roman" w:hAnsi="Cambria" w:cs="Times New Roman"/>
          <w:b/>
        </w:rPr>
      </w:pPr>
    </w:p>
    <w:p w:rsidR="00F001ED" w:rsidRDefault="00F001ED" w:rsidP="009857B5">
      <w:pPr>
        <w:jc w:val="both"/>
        <w:rPr>
          <w:rFonts w:ascii="Cambria" w:eastAsia="Times New Roman" w:hAnsi="Cambria" w:cs="Times New Roman"/>
          <w:b/>
        </w:rPr>
      </w:pPr>
    </w:p>
    <w:p w:rsidR="00F001ED" w:rsidRDefault="00F001ED" w:rsidP="009857B5">
      <w:pPr>
        <w:jc w:val="both"/>
        <w:rPr>
          <w:rFonts w:ascii="Cambria" w:eastAsia="Times New Roman" w:hAnsi="Cambria" w:cs="Times New Roman"/>
          <w:b/>
        </w:rPr>
      </w:pPr>
    </w:p>
    <w:p w:rsidR="00F001ED" w:rsidRDefault="00F001ED" w:rsidP="009857B5">
      <w:pPr>
        <w:jc w:val="both"/>
        <w:rPr>
          <w:rFonts w:ascii="Cambria" w:eastAsia="Times New Roman" w:hAnsi="Cambria" w:cs="Times New Roman"/>
          <w:b/>
        </w:rPr>
      </w:pPr>
      <w:r>
        <w:rPr>
          <w:rFonts w:ascii="Cambria" w:eastAsia="Times New Roman" w:hAnsi="Cambria" w:cs="Times New Roman"/>
          <w:b/>
        </w:rPr>
        <w:t xml:space="preserve">         L’insegnante                                                                                       Gli alunni</w:t>
      </w:r>
    </w:p>
    <w:p w:rsidR="00F001ED" w:rsidRDefault="00F001ED" w:rsidP="009857B5">
      <w:pPr>
        <w:jc w:val="both"/>
        <w:rPr>
          <w:rFonts w:ascii="Cambria" w:eastAsia="Times New Roman" w:hAnsi="Cambria" w:cs="Times New Roman"/>
        </w:rPr>
      </w:pPr>
      <w:r>
        <w:rPr>
          <w:rFonts w:ascii="Cambria" w:eastAsia="Times New Roman" w:hAnsi="Cambria" w:cs="Times New Roman"/>
        </w:rPr>
        <w:t xml:space="preserve">       Luigia Carmela Marzullo                                                                </w:t>
      </w:r>
    </w:p>
    <w:p w:rsidR="00F001ED" w:rsidRDefault="00F001ED">
      <w:pPr>
        <w:rPr>
          <w:rFonts w:ascii="Cambria" w:eastAsia="Times New Roman" w:hAnsi="Cambria" w:cs="Times New Roman"/>
        </w:rPr>
      </w:pPr>
    </w:p>
    <w:p w:rsidR="00F001ED" w:rsidRDefault="00F001ED">
      <w:pPr>
        <w:rPr>
          <w:rFonts w:ascii="Times New Roman" w:eastAsia="Times New Roman" w:hAnsi="Times New Roman" w:cs="Times New Roman"/>
          <w:b/>
          <w:bCs/>
          <w:i/>
          <w:lang w:eastAsia="it-IT"/>
        </w:rPr>
      </w:pPr>
      <w:r>
        <w:rPr>
          <w:b/>
          <w:bCs/>
          <w:i/>
        </w:rPr>
        <w:br w:type="page"/>
      </w:r>
    </w:p>
    <w:p w:rsidR="00F001ED" w:rsidRPr="00F001ED" w:rsidRDefault="00F001ED" w:rsidP="00F117E8">
      <w:pPr>
        <w:pStyle w:val="TxBrp2"/>
        <w:spacing w:line="240" w:lineRule="auto"/>
        <w:ind w:left="0"/>
        <w:jc w:val="both"/>
        <w:rPr>
          <w:b/>
          <w:bCs/>
          <w:i/>
          <w:lang w:val="it-IT"/>
        </w:rPr>
      </w:pPr>
      <w:r w:rsidRPr="00F001ED">
        <w:rPr>
          <w:b/>
          <w:bCs/>
          <w:i/>
          <w:lang w:val="it-IT"/>
        </w:rPr>
        <w:lastRenderedPageBreak/>
        <w:t xml:space="preserve">Programma di Matematica e Complementi classe IV </w:t>
      </w:r>
      <w:proofErr w:type="spellStart"/>
      <w:r w:rsidRPr="00F001ED">
        <w:rPr>
          <w:b/>
          <w:bCs/>
          <w:i/>
          <w:lang w:val="it-IT"/>
        </w:rPr>
        <w:t>sez.Cc</w:t>
      </w:r>
      <w:proofErr w:type="spellEnd"/>
      <w:r w:rsidRPr="00F001ED">
        <w:rPr>
          <w:b/>
          <w:bCs/>
          <w:i/>
          <w:lang w:val="it-IT"/>
        </w:rPr>
        <w:t xml:space="preserve"> </w:t>
      </w:r>
      <w:proofErr w:type="spellStart"/>
      <w:r w:rsidRPr="00F001ED">
        <w:rPr>
          <w:b/>
          <w:bCs/>
          <w:i/>
          <w:lang w:val="it-IT"/>
        </w:rPr>
        <w:t>a.s.</w:t>
      </w:r>
      <w:proofErr w:type="spellEnd"/>
      <w:r w:rsidRPr="00F001ED">
        <w:rPr>
          <w:b/>
          <w:bCs/>
          <w:i/>
          <w:lang w:val="it-IT"/>
        </w:rPr>
        <w:t xml:space="preserve"> 2015/2016 </w:t>
      </w:r>
    </w:p>
    <w:p w:rsidR="00F001ED" w:rsidRDefault="00F001ED">
      <w:pPr>
        <w:pStyle w:val="TxBrc1"/>
        <w:tabs>
          <w:tab w:val="left" w:pos="7461"/>
        </w:tabs>
        <w:spacing w:line="240" w:lineRule="auto"/>
        <w:rPr>
          <w:sz w:val="28"/>
          <w:lang w:val="it-IT"/>
        </w:rPr>
      </w:pPr>
    </w:p>
    <w:p w:rsidR="00F001ED" w:rsidRDefault="00F001ED" w:rsidP="00AE4712">
      <w:pPr>
        <w:jc w:val="both"/>
        <w:rPr>
          <w:sz w:val="28"/>
        </w:rPr>
      </w:pPr>
      <w:r w:rsidRPr="00F117E8">
        <w:rPr>
          <w:sz w:val="28"/>
        </w:rPr>
        <w:t xml:space="preserve">Ripetizione disequazioni di primo e secondo grado, sistemi di disequazioni, disequazioni di grado superiore al secondo.Ripetizione disequazioni razionali e irrazionali. Ripetizione disequazioni in valore assoluto. </w:t>
      </w:r>
    </w:p>
    <w:p w:rsidR="00F001ED" w:rsidRPr="00F117E8" w:rsidRDefault="00F001ED" w:rsidP="00AE4712">
      <w:pPr>
        <w:jc w:val="both"/>
        <w:rPr>
          <w:sz w:val="28"/>
          <w:szCs w:val="28"/>
        </w:rPr>
      </w:pPr>
      <w:r w:rsidRPr="00F117E8">
        <w:rPr>
          <w:sz w:val="28"/>
        </w:rPr>
        <w:t xml:space="preserve">Definizione di funzione. Funzione iniettiva, suriettiva e biiettiva. </w:t>
      </w:r>
      <w:r w:rsidRPr="00F117E8">
        <w:rPr>
          <w:sz w:val="28"/>
          <w:szCs w:val="28"/>
        </w:rPr>
        <w:t xml:space="preserve">Funzioni goniometriche seno, coseno, tangente, cotangente, secante e cosecante: definizione, variazioni, periodicità e grafico. Funzioni goniometriche inverse. Funzioni goniometriche di angoli notevoli. Espressioni di tutte le funzioni goniometriche di un dato angolo orientato mediante una sola di esse. Angoli associati al primo quadrante. Archi che differiscono di 90°. Riduzione al primo quadrante. Relazioni fondamentali tra le funzioni goniometriche di uno stesso arco. Formule di sottrazione, addizione, duplicazione, bisezione, prostaferesi, parametriche e di Werner. Equazioni e disequazioni goniometriche elementari. </w:t>
      </w:r>
    </w:p>
    <w:p w:rsidR="00F001ED" w:rsidRPr="00F117E8" w:rsidRDefault="00F001ED"/>
    <w:p w:rsidR="00F001ED" w:rsidRPr="00F117E8" w:rsidRDefault="00F001ED">
      <w:pPr>
        <w:pStyle w:val="Titolo2"/>
        <w:rPr>
          <w:b/>
        </w:rPr>
      </w:pPr>
      <w:r w:rsidRPr="00F117E8">
        <w:rPr>
          <w:b/>
        </w:rPr>
        <w:t>Elementi di analisi</w:t>
      </w:r>
    </w:p>
    <w:p w:rsidR="00F001ED" w:rsidRPr="00F117E8" w:rsidRDefault="00F001ED"/>
    <w:p w:rsidR="00F001ED" w:rsidRPr="00F117E8" w:rsidRDefault="00F001ED" w:rsidP="00AE4712">
      <w:pPr>
        <w:pStyle w:val="TxBrp5"/>
        <w:tabs>
          <w:tab w:val="left" w:pos="425"/>
        </w:tabs>
        <w:spacing w:line="323" w:lineRule="exact"/>
        <w:ind w:firstLine="0"/>
        <w:rPr>
          <w:sz w:val="28"/>
          <w:lang w:val="it-IT"/>
        </w:rPr>
      </w:pPr>
      <w:r w:rsidRPr="00F117E8">
        <w:rPr>
          <w:sz w:val="28"/>
          <w:lang w:val="it-IT"/>
        </w:rPr>
        <w:t xml:space="preserve">Intervalli; </w:t>
      </w:r>
      <w:proofErr w:type="spellStart"/>
      <w:r w:rsidRPr="00F117E8">
        <w:rPr>
          <w:sz w:val="28"/>
          <w:lang w:val="it-IT"/>
        </w:rPr>
        <w:t>intorni</w:t>
      </w:r>
      <w:proofErr w:type="spellEnd"/>
      <w:r w:rsidRPr="00F117E8">
        <w:rPr>
          <w:sz w:val="28"/>
          <w:lang w:val="it-IT"/>
        </w:rPr>
        <w:t xml:space="preserve"> di un numero e di un punto. Definizione di punto di accumulazione.  Determinazione dell’insieme di definizione di una funzione. Funzioni monotone, pari e dispari. Limite di una funzione reale di una variabile reale. Limite finito ed infinito per una funzione in un punto. Limite destro e sinistro di una funzione. Definizione di</w:t>
      </w:r>
      <w:r w:rsidRPr="00F117E8">
        <w:rPr>
          <w:sz w:val="34"/>
          <w:lang w:val="it-IT"/>
        </w:rPr>
        <w:t xml:space="preserve"> </w:t>
      </w:r>
      <w:r w:rsidRPr="00F117E8">
        <w:rPr>
          <w:sz w:val="28"/>
          <w:lang w:val="it-IT"/>
        </w:rPr>
        <w:t>limite per una funzione all’infinito. Teoremi fondamentali sui limiti. Infinitesimi ed infiniti. Operazioni sui limiti.</w:t>
      </w:r>
    </w:p>
    <w:p w:rsidR="00F001ED" w:rsidRPr="00F117E8" w:rsidRDefault="00F001ED" w:rsidP="00AE4712">
      <w:pPr>
        <w:pStyle w:val="TxBrp5"/>
        <w:tabs>
          <w:tab w:val="left" w:pos="425"/>
        </w:tabs>
        <w:spacing w:line="323" w:lineRule="exact"/>
        <w:ind w:firstLine="0"/>
        <w:rPr>
          <w:sz w:val="28"/>
          <w:lang w:val="it-IT"/>
        </w:rPr>
      </w:pPr>
      <w:r w:rsidRPr="00F117E8">
        <w:rPr>
          <w:sz w:val="28"/>
        </w:rPr>
        <w:t xml:space="preserve">Funzioni continue: definizioni. La continuità delle funzioni elementari. Continuità di una funzione in un intervallo. Funzione composta. </w:t>
      </w:r>
      <w:r w:rsidRPr="00F117E8">
        <w:rPr>
          <w:sz w:val="28"/>
          <w:lang w:val="it-IT"/>
        </w:rPr>
        <w:t xml:space="preserve">Limiti delle forme indeterminate. Punti di discontinuità di una funzione e ricerca degli asintoti verticali, orizzontali, obliqui. </w:t>
      </w:r>
      <w:r>
        <w:rPr>
          <w:sz w:val="28"/>
          <w:lang w:val="it-IT"/>
        </w:rPr>
        <w:t>Definizione di d</w:t>
      </w:r>
      <w:r w:rsidRPr="00F117E8">
        <w:rPr>
          <w:sz w:val="28"/>
          <w:lang w:val="it-IT"/>
        </w:rPr>
        <w:t>erivat</w:t>
      </w:r>
      <w:r>
        <w:rPr>
          <w:sz w:val="28"/>
          <w:lang w:val="it-IT"/>
        </w:rPr>
        <w:t>a</w:t>
      </w:r>
      <w:r w:rsidRPr="00F117E8">
        <w:rPr>
          <w:sz w:val="28"/>
          <w:lang w:val="it-IT"/>
        </w:rPr>
        <w:t xml:space="preserve"> e significato geometrico. Derivate delle funzioni elementari. Derivate di una somma, di un prodotto e di un quoziente. Derivata di una funzione composta. Derivate logaritmiche ed esponenziali. Derivate di ordine superiore. Equazione della tangente ad una curva in un punto. Teorema di de l’Hospital. Altri limiti in forma indeterminata. Crescenza e decrescenza di una funzione, massimi e minimi, concavità e convessità. Punti di flesso.</w:t>
      </w:r>
      <w:r>
        <w:rPr>
          <w:sz w:val="28"/>
          <w:lang w:val="it-IT"/>
        </w:rPr>
        <w:t xml:space="preserve"> Punti angolosi e cuspidi. S</w:t>
      </w:r>
      <w:r w:rsidRPr="00F117E8">
        <w:rPr>
          <w:sz w:val="28"/>
          <w:lang w:val="it-IT"/>
        </w:rPr>
        <w:t>tudio di una funzione.</w:t>
      </w:r>
    </w:p>
    <w:p w:rsidR="00F001ED" w:rsidRDefault="00F001ED">
      <w:pPr>
        <w:pStyle w:val="TxBrp5"/>
        <w:tabs>
          <w:tab w:val="left" w:pos="425"/>
        </w:tabs>
        <w:spacing w:line="323" w:lineRule="exact"/>
        <w:ind w:firstLine="0"/>
        <w:jc w:val="left"/>
        <w:rPr>
          <w:sz w:val="28"/>
          <w:lang w:val="it-IT"/>
        </w:rPr>
      </w:pPr>
    </w:p>
    <w:p w:rsidR="00F001ED" w:rsidRDefault="00F001ED" w:rsidP="00F117E8">
      <w:pPr>
        <w:jc w:val="both"/>
        <w:rPr>
          <w:b/>
          <w:sz w:val="28"/>
          <w:szCs w:val="28"/>
        </w:rPr>
      </w:pPr>
      <w:r w:rsidRPr="00F117E8">
        <w:rPr>
          <w:b/>
          <w:sz w:val="28"/>
          <w:szCs w:val="28"/>
        </w:rPr>
        <w:t>I numeri complessi e i vettori</w:t>
      </w:r>
    </w:p>
    <w:p w:rsidR="00F001ED" w:rsidRPr="00F117E8" w:rsidRDefault="00F001ED" w:rsidP="00F117E8">
      <w:pPr>
        <w:jc w:val="both"/>
        <w:rPr>
          <w:b/>
          <w:sz w:val="28"/>
          <w:szCs w:val="28"/>
        </w:rPr>
      </w:pPr>
    </w:p>
    <w:p w:rsidR="00F001ED" w:rsidRDefault="00F001ED" w:rsidP="00F117E8">
      <w:pPr>
        <w:jc w:val="both"/>
        <w:rPr>
          <w:sz w:val="28"/>
          <w:szCs w:val="28"/>
        </w:rPr>
      </w:pPr>
      <w:r w:rsidRPr="00EB4176">
        <w:rPr>
          <w:sz w:val="28"/>
          <w:szCs w:val="28"/>
        </w:rPr>
        <w:t>I numeri immaginari</w:t>
      </w:r>
      <w:r w:rsidRPr="00F117E8">
        <w:rPr>
          <w:sz w:val="28"/>
          <w:szCs w:val="28"/>
        </w:rPr>
        <w:t xml:space="preserve">: la definizione di numero immaginario; le operazioni con i numeri immaginari; le potenze di numeri immaginari. </w:t>
      </w:r>
      <w:r w:rsidRPr="00EB4176">
        <w:rPr>
          <w:sz w:val="28"/>
          <w:szCs w:val="28"/>
        </w:rPr>
        <w:t>I numeri complessi</w:t>
      </w:r>
      <w:r w:rsidRPr="00F117E8">
        <w:rPr>
          <w:sz w:val="28"/>
          <w:szCs w:val="28"/>
        </w:rPr>
        <w:t xml:space="preserve">: la definizione di numero complesso; il confronto tra numeri complessi; il modulo di un numero complesso; i numeri complessi coniugati e i numeri complessi </w:t>
      </w:r>
      <w:r w:rsidRPr="00F117E8">
        <w:rPr>
          <w:sz w:val="28"/>
          <w:szCs w:val="28"/>
        </w:rPr>
        <w:lastRenderedPageBreak/>
        <w:t xml:space="preserve">opposti. Il calcolo con i numeri complessi:l’addizione, la sottrazione, la moltiplicazione, il reciproco, la divisione, la potenza. </w:t>
      </w:r>
      <w:r w:rsidRPr="00EB4176">
        <w:rPr>
          <w:sz w:val="28"/>
          <w:szCs w:val="28"/>
        </w:rPr>
        <w:t>La rappresentazione geometrica dei numeri complessi</w:t>
      </w:r>
      <w:r w:rsidRPr="00F117E8">
        <w:rPr>
          <w:sz w:val="28"/>
          <w:szCs w:val="28"/>
        </w:rPr>
        <w:t>:</w:t>
      </w:r>
      <w:r>
        <w:rPr>
          <w:sz w:val="28"/>
          <w:szCs w:val="28"/>
        </w:rPr>
        <w:t xml:space="preserve"> </w:t>
      </w:r>
      <w:r w:rsidRPr="00F117E8">
        <w:rPr>
          <w:sz w:val="28"/>
          <w:szCs w:val="28"/>
        </w:rPr>
        <w:t>il piano di Gauss; i vettori e i numeri complessi;</w:t>
      </w:r>
      <w:r>
        <w:rPr>
          <w:sz w:val="28"/>
          <w:szCs w:val="28"/>
        </w:rPr>
        <w:t xml:space="preserve"> </w:t>
      </w:r>
      <w:r w:rsidRPr="00F117E8">
        <w:rPr>
          <w:sz w:val="28"/>
          <w:szCs w:val="28"/>
        </w:rPr>
        <w:t xml:space="preserve">le coordinate polari; coordinate polari e coordinate cartesiane. </w:t>
      </w:r>
      <w:r w:rsidRPr="00EB4176">
        <w:rPr>
          <w:sz w:val="28"/>
          <w:szCs w:val="28"/>
        </w:rPr>
        <w:t>La forma trigonometrica di un numero complesso</w:t>
      </w:r>
      <w:r w:rsidRPr="00F117E8">
        <w:rPr>
          <w:sz w:val="28"/>
          <w:szCs w:val="28"/>
        </w:rPr>
        <w:t xml:space="preserve">. </w:t>
      </w:r>
    </w:p>
    <w:p w:rsidR="00F001ED" w:rsidRPr="00F117E8" w:rsidRDefault="00F001ED" w:rsidP="00F117E8">
      <w:pPr>
        <w:jc w:val="both"/>
        <w:rPr>
          <w:sz w:val="28"/>
          <w:szCs w:val="28"/>
        </w:rPr>
      </w:pPr>
    </w:p>
    <w:p w:rsidR="00F001ED" w:rsidRDefault="00F001ED" w:rsidP="00F117E8">
      <w:pPr>
        <w:jc w:val="both"/>
        <w:rPr>
          <w:b/>
          <w:sz w:val="28"/>
          <w:szCs w:val="28"/>
        </w:rPr>
      </w:pPr>
      <w:r w:rsidRPr="00F117E8">
        <w:rPr>
          <w:b/>
          <w:sz w:val="28"/>
          <w:szCs w:val="28"/>
        </w:rPr>
        <w:t xml:space="preserve">Le matrici </w:t>
      </w:r>
    </w:p>
    <w:p w:rsidR="00F001ED" w:rsidRPr="00F117E8" w:rsidRDefault="00F001ED" w:rsidP="00F117E8">
      <w:pPr>
        <w:jc w:val="both"/>
        <w:rPr>
          <w:b/>
          <w:sz w:val="28"/>
          <w:szCs w:val="28"/>
        </w:rPr>
      </w:pPr>
    </w:p>
    <w:p w:rsidR="00F001ED" w:rsidRPr="00F117E8" w:rsidRDefault="00F001ED" w:rsidP="00F117E8">
      <w:pPr>
        <w:jc w:val="both"/>
        <w:rPr>
          <w:sz w:val="28"/>
          <w:szCs w:val="28"/>
        </w:rPr>
      </w:pPr>
      <w:r w:rsidRPr="00EB4176">
        <w:rPr>
          <w:sz w:val="28"/>
          <w:szCs w:val="28"/>
        </w:rPr>
        <w:t>Le matrici</w:t>
      </w:r>
      <w:r w:rsidRPr="00F117E8">
        <w:rPr>
          <w:sz w:val="28"/>
          <w:szCs w:val="28"/>
        </w:rPr>
        <w:t xml:space="preserve">; matrici particolari; matrici quadrate. Operazioni con le matrici:l’addizione e la sottrazione; la moltiplicazione di una matrice per un numero reale; la moltiplicazione di una matrice riga per una matrice colonna;la moltiplicazione di una matrice  </w:t>
      </w:r>
      <w:r w:rsidRPr="00F117E8">
        <w:rPr>
          <w:sz w:val="28"/>
          <w:szCs w:val="28"/>
        </w:rPr>
        <w:fldChar w:fldCharType="begin"/>
      </w:r>
      <w:r w:rsidRPr="00F117E8">
        <w:rPr>
          <w:sz w:val="28"/>
          <w:szCs w:val="28"/>
        </w:rPr>
        <w:instrText xml:space="preserve"> QUOTE </w:instrText>
      </w:r>
      <w:r w:rsidRPr="00F117E8">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hyphenationZone w:val=&quot;283&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F117E8&quot;/&gt;&lt;wsp:rsid wsp:val=&quot;00B42FA5&quot;/&gt;&lt;wsp:rsid wsp:val=&quot;00F117E8&quot;/&gt;&lt;/wsp:rsids&gt;&lt;/w:docPr&gt;&lt;w:body&gt;&lt;w:p wsp:rsidR=&quot;00000000&quot; wsp:rsidRDefault=&quot;00B42FA5&quot;&gt;&lt;m:oMathPara&gt;&lt;m:oMath&gt;&lt;m:r&gt;&lt;w:rPr&gt;&lt;w:rFonts w:ascii=&quot;Cambria Math&quot; w:h-ansi=&quot;Cambria Math&quot;/&gt;&lt;wx:font wx:val=&quot;Cambria Math&quot;/&gt;&lt;w:i/&gt;&lt;/w:rPr&gt;&lt;m:t&gt;mÃ—n&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 o:title="" chromakey="white"/>
          </v:shape>
        </w:pict>
      </w:r>
      <w:r w:rsidRPr="00F117E8">
        <w:rPr>
          <w:sz w:val="28"/>
          <w:szCs w:val="28"/>
        </w:rPr>
        <w:instrText xml:space="preserve"> </w:instrText>
      </w:r>
      <w:r w:rsidRPr="00F117E8">
        <w:rPr>
          <w:sz w:val="28"/>
          <w:szCs w:val="28"/>
        </w:rPr>
        <w:fldChar w:fldCharType="separate"/>
      </w:r>
      <w:r w:rsidRPr="00F117E8">
        <w:rPr>
          <w:position w:val="-6"/>
          <w:sz w:val="28"/>
          <w:szCs w:val="28"/>
        </w:rPr>
        <w:pict>
          <v:shape id="_x0000_i1026" type="#_x0000_t75" style="width:31.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hyphenationZone w:val=&quot;283&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F117E8&quot;/&gt;&lt;wsp:rsid wsp:val=&quot;00B42FA5&quot;/&gt;&lt;wsp:rsid wsp:val=&quot;00F117E8&quot;/&gt;&lt;/wsp:rsids&gt;&lt;/w:docPr&gt;&lt;w:body&gt;&lt;w:p wsp:rsidR=&quot;00000000&quot; wsp:rsidRDefault=&quot;00B42FA5&quot;&gt;&lt;m:oMathPara&gt;&lt;m:oMath&gt;&lt;m:r&gt;&lt;w:rPr&gt;&lt;w:rFonts w:ascii=&quot;Cambria Math&quot; w:h-ansi=&quot;Cambria Math&quot;/&gt;&lt;wx:font wx:val=&quot;Cambria Math&quot;/&gt;&lt;w:i/&gt;&lt;/w:rPr&gt;&lt;m:t&gt;mÃ—n&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 o:title="" chromakey="white"/>
          </v:shape>
        </w:pict>
      </w:r>
      <w:r w:rsidRPr="00F117E8">
        <w:rPr>
          <w:sz w:val="28"/>
          <w:szCs w:val="28"/>
        </w:rPr>
        <w:fldChar w:fldCharType="end"/>
      </w:r>
      <w:r w:rsidRPr="00F117E8">
        <w:rPr>
          <w:sz w:val="28"/>
          <w:szCs w:val="28"/>
        </w:rPr>
        <w:t xml:space="preserve"> per una matrice </w:t>
      </w:r>
      <w:r w:rsidRPr="00F117E8">
        <w:rPr>
          <w:sz w:val="28"/>
          <w:szCs w:val="28"/>
        </w:rPr>
        <w:fldChar w:fldCharType="begin"/>
      </w:r>
      <w:r w:rsidRPr="00F117E8">
        <w:rPr>
          <w:sz w:val="28"/>
          <w:szCs w:val="28"/>
        </w:rPr>
        <w:instrText xml:space="preserve"> QUOTE </w:instrText>
      </w:r>
      <w:r w:rsidRPr="00F117E8">
        <w:rPr>
          <w:position w:val="-6"/>
          <w:sz w:val="28"/>
          <w:szCs w:val="28"/>
        </w:rPr>
        <w:pict>
          <v:shape id="_x0000_i1027" type="#_x0000_t75" style="width:27.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hyphenationZone w:val=&quot;283&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F117E8&quot;/&gt;&lt;wsp:rsid wsp:val=&quot;007075C2&quot;/&gt;&lt;wsp:rsid wsp:val=&quot;00F117E8&quot;/&gt;&lt;/wsp:rsids&gt;&lt;/w:docPr&gt;&lt;w:body&gt;&lt;w:p wsp:rsidR=&quot;00000000&quot; wsp:rsidRDefault=&quot;007075C2&quot;&gt;&lt;m:oMathPara&gt;&lt;m:oMath&gt;&lt;m:r&gt;&lt;w:rPr&gt;&lt;w:rFonts w:ascii=&quot;Cambria Math&quot; w:fareast=&quot;Times New Roman&quot; w:h-ansi=&quot;Cambria Math&quot;/&gt;&lt;wx:font wx:val=&quot;Cambria Math&quot;/&gt;&lt;w:i/&gt;&lt;/w:rPr&gt;&lt;m:t&gt;nÃ—p&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6" o:title="" chromakey="white"/>
          </v:shape>
        </w:pict>
      </w:r>
      <w:r w:rsidRPr="00F117E8">
        <w:rPr>
          <w:sz w:val="28"/>
          <w:szCs w:val="28"/>
        </w:rPr>
        <w:instrText xml:space="preserve"> </w:instrText>
      </w:r>
      <w:r w:rsidRPr="00F117E8">
        <w:rPr>
          <w:sz w:val="28"/>
          <w:szCs w:val="28"/>
        </w:rPr>
        <w:fldChar w:fldCharType="separate"/>
      </w:r>
      <w:r w:rsidRPr="00F117E8">
        <w:rPr>
          <w:position w:val="-6"/>
          <w:sz w:val="28"/>
          <w:szCs w:val="28"/>
        </w:rPr>
        <w:pict>
          <v:shape id="_x0000_i1028" type="#_x0000_t75" style="width:27.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hyphenationZone w:val=&quot;283&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F117E8&quot;/&gt;&lt;wsp:rsid wsp:val=&quot;007075C2&quot;/&gt;&lt;wsp:rsid wsp:val=&quot;00F117E8&quot;/&gt;&lt;/wsp:rsids&gt;&lt;/w:docPr&gt;&lt;w:body&gt;&lt;w:p wsp:rsidR=&quot;00000000&quot; wsp:rsidRDefault=&quot;007075C2&quot;&gt;&lt;m:oMathPara&gt;&lt;m:oMath&gt;&lt;m:r&gt;&lt;w:rPr&gt;&lt;w:rFonts w:ascii=&quot;Cambria Math&quot; w:fareast=&quot;Times New Roman&quot; w:h-ansi=&quot;Cambria Math&quot;/&gt;&lt;wx:font wx:val=&quot;Cambria Math&quot;/&gt;&lt;w:i/&gt;&lt;/w:rPr&gt;&lt;m:t&gt;nÃ—p&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6" o:title="" chromakey="white"/>
          </v:shape>
        </w:pict>
      </w:r>
      <w:r w:rsidRPr="00F117E8">
        <w:rPr>
          <w:sz w:val="28"/>
          <w:szCs w:val="28"/>
        </w:rPr>
        <w:fldChar w:fldCharType="end"/>
      </w:r>
      <w:r w:rsidRPr="00F117E8">
        <w:rPr>
          <w:sz w:val="28"/>
          <w:szCs w:val="28"/>
        </w:rPr>
        <w:t xml:space="preserve">. </w:t>
      </w:r>
    </w:p>
    <w:p w:rsidR="00F001ED" w:rsidRPr="00F117E8" w:rsidRDefault="00F001ED">
      <w:pPr>
        <w:pStyle w:val="TxBrp5"/>
        <w:tabs>
          <w:tab w:val="left" w:pos="425"/>
        </w:tabs>
        <w:spacing w:line="323" w:lineRule="exact"/>
        <w:ind w:firstLine="0"/>
        <w:jc w:val="left"/>
        <w:rPr>
          <w:sz w:val="28"/>
          <w:lang w:val="it-IT"/>
        </w:rPr>
      </w:pPr>
    </w:p>
    <w:p w:rsidR="00F001ED" w:rsidRPr="00F117E8" w:rsidRDefault="00F001ED">
      <w:pPr>
        <w:pStyle w:val="TxBrp5"/>
        <w:tabs>
          <w:tab w:val="left" w:pos="425"/>
        </w:tabs>
        <w:spacing w:line="323" w:lineRule="exact"/>
        <w:ind w:firstLine="0"/>
        <w:jc w:val="left"/>
        <w:rPr>
          <w:sz w:val="28"/>
          <w:lang w:val="it-IT"/>
        </w:rPr>
      </w:pPr>
      <w:r w:rsidRPr="00F117E8">
        <w:rPr>
          <w:sz w:val="28"/>
          <w:lang w:val="it-IT"/>
        </w:rPr>
        <w:t>Castellana Grotte,</w:t>
      </w:r>
      <w:r>
        <w:rPr>
          <w:sz w:val="28"/>
          <w:lang w:val="it-IT"/>
        </w:rPr>
        <w:t xml:space="preserve"> 0</w:t>
      </w:r>
      <w:r w:rsidRPr="00F117E8">
        <w:rPr>
          <w:sz w:val="28"/>
          <w:lang w:val="it-IT"/>
        </w:rPr>
        <w:t>4-06-20</w:t>
      </w:r>
      <w:r>
        <w:rPr>
          <w:sz w:val="28"/>
          <w:lang w:val="it-IT"/>
        </w:rPr>
        <w:t>16</w:t>
      </w:r>
    </w:p>
    <w:p w:rsidR="00F001ED" w:rsidRPr="00F117E8" w:rsidRDefault="00F001ED">
      <w:pPr>
        <w:pStyle w:val="TxBrp5"/>
        <w:tabs>
          <w:tab w:val="left" w:pos="425"/>
        </w:tabs>
        <w:spacing w:line="323" w:lineRule="exact"/>
        <w:ind w:firstLine="0"/>
        <w:jc w:val="left"/>
        <w:rPr>
          <w:sz w:val="28"/>
          <w:lang w:val="it-IT"/>
        </w:rPr>
      </w:pPr>
    </w:p>
    <w:p w:rsidR="00F001ED" w:rsidRPr="00F117E8" w:rsidRDefault="00F001ED">
      <w:pPr>
        <w:pStyle w:val="TxBrp5"/>
        <w:tabs>
          <w:tab w:val="left" w:pos="425"/>
        </w:tabs>
        <w:spacing w:line="323" w:lineRule="exact"/>
        <w:ind w:firstLine="0"/>
        <w:jc w:val="left"/>
        <w:rPr>
          <w:sz w:val="28"/>
          <w:lang w:val="it-IT"/>
        </w:rPr>
      </w:pPr>
    </w:p>
    <w:p w:rsidR="00F001ED" w:rsidRPr="00F117E8" w:rsidRDefault="00F001ED">
      <w:pPr>
        <w:pStyle w:val="TxBrp5"/>
        <w:tabs>
          <w:tab w:val="left" w:pos="425"/>
        </w:tabs>
        <w:spacing w:line="323" w:lineRule="exact"/>
        <w:rPr>
          <w:sz w:val="28"/>
          <w:lang w:val="it-IT"/>
        </w:rPr>
      </w:pPr>
    </w:p>
    <w:p w:rsidR="00F001ED" w:rsidRDefault="00F001ED">
      <w:pPr>
        <w:pStyle w:val="TxBrp5"/>
        <w:tabs>
          <w:tab w:val="left" w:pos="425"/>
        </w:tabs>
        <w:spacing w:line="323" w:lineRule="exact"/>
        <w:rPr>
          <w:sz w:val="28"/>
          <w:lang w:val="it-IT"/>
        </w:rPr>
      </w:pPr>
      <w:r>
        <w:rPr>
          <w:sz w:val="28"/>
          <w:lang w:val="it-IT"/>
        </w:rPr>
        <w:t>Gli Alunni                                                                            Il Docente</w:t>
      </w:r>
    </w:p>
    <w:p w:rsidR="00F001ED" w:rsidRDefault="00F001ED">
      <w:pPr>
        <w:pStyle w:val="TxBrp5"/>
        <w:tabs>
          <w:tab w:val="left" w:pos="425"/>
        </w:tabs>
        <w:spacing w:line="323" w:lineRule="exact"/>
        <w:rPr>
          <w:sz w:val="28"/>
          <w:lang w:val="it-IT"/>
        </w:rPr>
      </w:pPr>
      <w:r>
        <w:rPr>
          <w:sz w:val="28"/>
          <w:lang w:val="it-IT"/>
        </w:rPr>
        <w:t xml:space="preserve">                                                                                   De </w:t>
      </w:r>
      <w:proofErr w:type="spellStart"/>
      <w:r>
        <w:rPr>
          <w:sz w:val="28"/>
          <w:lang w:val="it-IT"/>
        </w:rPr>
        <w:t>Matteis</w:t>
      </w:r>
      <w:proofErr w:type="spellEnd"/>
      <w:r>
        <w:rPr>
          <w:sz w:val="28"/>
          <w:lang w:val="it-IT"/>
        </w:rPr>
        <w:t xml:space="preserve"> Alba Rosa</w:t>
      </w:r>
    </w:p>
    <w:p w:rsidR="00F001ED" w:rsidRDefault="00F001ED">
      <w:pPr>
        <w:pStyle w:val="TxBrp5"/>
        <w:tabs>
          <w:tab w:val="left" w:pos="425"/>
        </w:tabs>
        <w:spacing w:line="323" w:lineRule="exact"/>
        <w:rPr>
          <w:sz w:val="28"/>
          <w:lang w:val="it-IT"/>
        </w:rPr>
      </w:pPr>
      <w:r>
        <w:rPr>
          <w:sz w:val="28"/>
          <w:lang w:val="it-IT"/>
        </w:rPr>
        <w:t xml:space="preserve">                                                                                   </w:t>
      </w:r>
    </w:p>
    <w:p w:rsidR="00F001ED" w:rsidRDefault="00F001ED">
      <w:pPr>
        <w:rPr>
          <w:rFonts w:ascii="Arial" w:eastAsia="Arial Unicode MS" w:hAnsi="Arial" w:cs="Arial Unicode MS"/>
          <w:b/>
          <w:bCs/>
          <w:color w:val="000000"/>
          <w:sz w:val="28"/>
          <w:szCs w:val="28"/>
          <w:u w:color="000000"/>
          <w:bdr w:val="nil"/>
          <w:lang w:eastAsia="it-IT"/>
        </w:rPr>
      </w:pPr>
      <w:r>
        <w:br w:type="page"/>
      </w:r>
    </w:p>
    <w:p w:rsidR="00F001ED" w:rsidRDefault="00F001ED">
      <w:pPr>
        <w:pStyle w:val="Titolo"/>
      </w:pPr>
      <w:r>
        <w:lastRenderedPageBreak/>
        <w:t>ISTITUTO TECNICO INDUSTRIALE STATALE</w:t>
      </w:r>
    </w:p>
    <w:p w:rsidR="00F001ED" w:rsidRDefault="00F001ED">
      <w:pPr>
        <w:jc w:val="center"/>
        <w:rPr>
          <w:rFonts w:ascii="Arial" w:eastAsia="Arial" w:hAnsi="Arial" w:cs="Arial"/>
          <w:b/>
          <w:bCs/>
          <w:sz w:val="28"/>
          <w:szCs w:val="28"/>
        </w:rPr>
      </w:pPr>
      <w:r>
        <w:rPr>
          <w:rFonts w:ascii="Arial" w:hAnsi="Arial"/>
          <w:b/>
          <w:bCs/>
          <w:sz w:val="28"/>
          <w:szCs w:val="28"/>
        </w:rPr>
        <w:t>“DELL’ERBA” DI CASTELLANA GROTTE</w:t>
      </w:r>
    </w:p>
    <w:p w:rsidR="00F001ED" w:rsidRDefault="00F001ED">
      <w:pPr>
        <w:jc w:val="both"/>
        <w:rPr>
          <w:rFonts w:ascii="Arial" w:eastAsia="Arial" w:hAnsi="Arial" w:cs="Arial"/>
          <w:b/>
          <w:bCs/>
          <w:sz w:val="28"/>
          <w:szCs w:val="28"/>
        </w:rPr>
      </w:pPr>
    </w:p>
    <w:p w:rsidR="00F001ED" w:rsidRDefault="00F001ED">
      <w:pPr>
        <w:jc w:val="both"/>
        <w:rPr>
          <w:rFonts w:ascii="Arial" w:eastAsia="Arial" w:hAnsi="Arial" w:cs="Arial"/>
          <w:b/>
          <w:bCs/>
          <w:sz w:val="28"/>
          <w:szCs w:val="28"/>
        </w:rPr>
      </w:pPr>
    </w:p>
    <w:p w:rsidR="00F001ED" w:rsidRDefault="00F001ED">
      <w:pPr>
        <w:spacing w:line="360" w:lineRule="auto"/>
        <w:ind w:left="284"/>
        <w:jc w:val="both"/>
        <w:rPr>
          <w:rFonts w:ascii="Arial" w:eastAsia="Arial" w:hAnsi="Arial" w:cs="Arial"/>
          <w:b/>
          <w:bCs/>
        </w:rPr>
      </w:pPr>
      <w:r>
        <w:rPr>
          <w:rFonts w:ascii="Arial" w:hAnsi="Arial"/>
          <w:b/>
          <w:bCs/>
        </w:rPr>
        <w:t>Programma di Chimica Organica e Biochimica e laboratorio</w:t>
      </w:r>
    </w:p>
    <w:p w:rsidR="00F001ED" w:rsidRDefault="00F001ED">
      <w:pPr>
        <w:spacing w:line="360" w:lineRule="auto"/>
        <w:ind w:left="284"/>
        <w:jc w:val="both"/>
        <w:rPr>
          <w:rFonts w:ascii="Arial" w:eastAsia="Arial" w:hAnsi="Arial" w:cs="Arial"/>
          <w:b/>
          <w:bCs/>
        </w:rPr>
      </w:pPr>
      <w:r>
        <w:rPr>
          <w:rFonts w:ascii="Arial" w:hAnsi="Arial"/>
          <w:b/>
          <w:bCs/>
        </w:rPr>
        <w:t>Anno Scolastico 2015-2016</w:t>
      </w:r>
    </w:p>
    <w:p w:rsidR="00F001ED" w:rsidRDefault="00F001ED">
      <w:pPr>
        <w:spacing w:line="360" w:lineRule="auto"/>
        <w:ind w:left="284"/>
        <w:jc w:val="both"/>
        <w:rPr>
          <w:rFonts w:ascii="Arial" w:eastAsia="Arial" w:hAnsi="Arial" w:cs="Arial"/>
          <w:b/>
          <w:bCs/>
        </w:rPr>
      </w:pPr>
      <w:r>
        <w:rPr>
          <w:rFonts w:ascii="Arial" w:hAnsi="Arial"/>
          <w:b/>
          <w:bCs/>
        </w:rPr>
        <w:t>Classe: 4Cc</w:t>
      </w:r>
    </w:p>
    <w:p w:rsidR="00F001ED" w:rsidRDefault="00F001ED">
      <w:pPr>
        <w:spacing w:line="360" w:lineRule="auto"/>
        <w:ind w:left="284"/>
        <w:jc w:val="both"/>
        <w:rPr>
          <w:rFonts w:ascii="Arial" w:eastAsia="Arial" w:hAnsi="Arial" w:cs="Arial"/>
          <w:b/>
          <w:bCs/>
        </w:rPr>
      </w:pPr>
      <w:r>
        <w:rPr>
          <w:rFonts w:ascii="Arial" w:hAnsi="Arial"/>
          <w:b/>
          <w:bCs/>
        </w:rPr>
        <w:t xml:space="preserve">Docenti : Carmela </w:t>
      </w:r>
      <w:proofErr w:type="spellStart"/>
      <w:r>
        <w:rPr>
          <w:rFonts w:ascii="Arial" w:hAnsi="Arial"/>
          <w:b/>
          <w:bCs/>
        </w:rPr>
        <w:t>Pennacchia–</w:t>
      </w:r>
      <w:proofErr w:type="spellEnd"/>
      <w:r>
        <w:rPr>
          <w:rFonts w:ascii="Arial" w:hAnsi="Arial"/>
          <w:b/>
          <w:bCs/>
        </w:rPr>
        <w:t xml:space="preserve"> Maria Cristina </w:t>
      </w:r>
      <w:proofErr w:type="spellStart"/>
      <w:r>
        <w:rPr>
          <w:rFonts w:ascii="Arial" w:hAnsi="Arial"/>
          <w:b/>
          <w:bCs/>
        </w:rPr>
        <w:t>Antonicelli</w:t>
      </w:r>
      <w:proofErr w:type="spellEnd"/>
    </w:p>
    <w:p w:rsidR="00F001ED" w:rsidRDefault="00F001ED">
      <w:pPr>
        <w:pStyle w:val="Titolo2"/>
        <w:ind w:left="180"/>
        <w:jc w:val="both"/>
        <w:rPr>
          <w:b/>
          <w:bCs/>
        </w:rPr>
      </w:pPr>
    </w:p>
    <w:p w:rsidR="00F001ED" w:rsidRDefault="00F001ED">
      <w:pPr>
        <w:tabs>
          <w:tab w:val="left" w:pos="3452"/>
        </w:tabs>
        <w:spacing w:line="360" w:lineRule="auto"/>
        <w:ind w:left="180" w:right="284"/>
        <w:jc w:val="both"/>
        <w:rPr>
          <w:rFonts w:ascii="Arial" w:eastAsia="Arial" w:hAnsi="Arial" w:cs="Arial"/>
          <w:b/>
          <w:bCs/>
          <w:u w:val="single"/>
        </w:rPr>
      </w:pPr>
      <w:r>
        <w:rPr>
          <w:rFonts w:ascii="Arial" w:hAnsi="Arial"/>
          <w:b/>
          <w:bCs/>
          <w:u w:val="single"/>
        </w:rPr>
        <w:t>Eteri ed epossidi:</w:t>
      </w:r>
    </w:p>
    <w:p w:rsidR="00F001ED" w:rsidRDefault="00F001ED">
      <w:pPr>
        <w:tabs>
          <w:tab w:val="left" w:pos="3572"/>
        </w:tabs>
        <w:spacing w:line="360" w:lineRule="auto"/>
        <w:ind w:left="284" w:right="278"/>
        <w:jc w:val="both"/>
        <w:rPr>
          <w:rFonts w:ascii="Arial" w:eastAsia="Arial" w:hAnsi="Arial" w:cs="Arial"/>
        </w:rPr>
      </w:pPr>
      <w:r>
        <w:rPr>
          <w:rFonts w:ascii="Arial" w:hAnsi="Arial"/>
        </w:rPr>
        <w:t xml:space="preserve">Nomenclatura e generalità. Proprietà fisiche ed uso come solventi. Reattivi di </w:t>
      </w:r>
      <w:proofErr w:type="spellStart"/>
      <w:r>
        <w:rPr>
          <w:rFonts w:ascii="Arial" w:hAnsi="Arial"/>
        </w:rPr>
        <w:t>Grignard</w:t>
      </w:r>
      <w:proofErr w:type="spellEnd"/>
      <w:r>
        <w:rPr>
          <w:rFonts w:ascii="Arial" w:hAnsi="Arial"/>
        </w:rPr>
        <w:t>. Preparazioni degli eteri e scissione. Epossidi e loro reazioni. Alcuni eteri ciclici.</w:t>
      </w:r>
    </w:p>
    <w:p w:rsidR="00F001ED" w:rsidRDefault="00F001ED">
      <w:pPr>
        <w:spacing w:line="360" w:lineRule="auto"/>
        <w:ind w:left="284" w:hanging="284"/>
        <w:jc w:val="both"/>
        <w:rPr>
          <w:rFonts w:ascii="Arial" w:eastAsia="Arial" w:hAnsi="Arial" w:cs="Arial"/>
          <w:b/>
          <w:bCs/>
        </w:rPr>
      </w:pPr>
    </w:p>
    <w:p w:rsidR="00F001ED" w:rsidRDefault="00F001ED">
      <w:pPr>
        <w:tabs>
          <w:tab w:val="left" w:pos="652"/>
        </w:tabs>
        <w:spacing w:line="360" w:lineRule="auto"/>
        <w:ind w:left="284" w:right="424"/>
        <w:jc w:val="both"/>
        <w:rPr>
          <w:rFonts w:ascii="Arial" w:eastAsia="Arial" w:hAnsi="Arial" w:cs="Arial"/>
          <w:b/>
          <w:bCs/>
          <w:u w:val="single"/>
        </w:rPr>
      </w:pPr>
      <w:r>
        <w:rPr>
          <w:rFonts w:ascii="Arial" w:hAnsi="Arial"/>
          <w:b/>
          <w:bCs/>
          <w:u w:val="single"/>
        </w:rPr>
        <w:t>Aldeidi e chetoni:</w:t>
      </w:r>
    </w:p>
    <w:p w:rsidR="00F001ED" w:rsidRDefault="00F001ED">
      <w:pPr>
        <w:spacing w:line="360" w:lineRule="auto"/>
        <w:ind w:left="284" w:right="566"/>
        <w:jc w:val="both"/>
        <w:rPr>
          <w:rFonts w:ascii="Arial" w:eastAsia="Arial" w:hAnsi="Arial" w:cs="Arial"/>
        </w:rPr>
      </w:pPr>
      <w:r>
        <w:rPr>
          <w:rFonts w:ascii="Arial" w:hAnsi="Arial"/>
        </w:rPr>
        <w:t xml:space="preserve">Generalità. Nomenclatura. Metodi di preparazione. Proprietà fisiche e chimiche. Il carbonile. Addizione nucleofila ai carbonili: considerazioni meccanicistiche. Addizione di alcoli. Formazioni di </w:t>
      </w:r>
      <w:proofErr w:type="spellStart"/>
      <w:r>
        <w:rPr>
          <w:rFonts w:ascii="Arial" w:hAnsi="Arial"/>
        </w:rPr>
        <w:t>emiacetali</w:t>
      </w:r>
      <w:proofErr w:type="spellEnd"/>
      <w:r>
        <w:rPr>
          <w:rFonts w:ascii="Arial" w:hAnsi="Arial"/>
        </w:rPr>
        <w:t xml:space="preserve"> e acetali. Addizione di acqua. Idratazione di aldeidi e chetoni. Addizione di composti di </w:t>
      </w:r>
      <w:proofErr w:type="spellStart"/>
      <w:r>
        <w:rPr>
          <w:rFonts w:ascii="Arial" w:hAnsi="Arial"/>
        </w:rPr>
        <w:t>Grignard</w:t>
      </w:r>
      <w:proofErr w:type="spellEnd"/>
      <w:r>
        <w:rPr>
          <w:rFonts w:ascii="Arial" w:hAnsi="Arial"/>
        </w:rPr>
        <w:t xml:space="preserve">, di </w:t>
      </w:r>
      <w:proofErr w:type="spellStart"/>
      <w:r>
        <w:rPr>
          <w:rFonts w:ascii="Arial" w:hAnsi="Arial"/>
        </w:rPr>
        <w:t>acetiluri</w:t>
      </w:r>
      <w:proofErr w:type="spellEnd"/>
      <w:r>
        <w:rPr>
          <w:rFonts w:ascii="Arial" w:hAnsi="Arial"/>
        </w:rPr>
        <w:t xml:space="preserve">. Addizione di acido cianidrico. Le cianidrine. Addizione di composti azotati.    Ossidazione e riduzione dei composti carbonilici. Acidità degli idrogeni in α. Anione enolato. Tautomeria cheto-enolica e condensazione aldolica. Condensazione mista. Sintesi industriali mediante condensazione aldolica.  </w:t>
      </w:r>
    </w:p>
    <w:p w:rsidR="00F001ED" w:rsidRDefault="00F001ED">
      <w:pPr>
        <w:spacing w:line="360" w:lineRule="auto"/>
        <w:ind w:left="284" w:right="566"/>
        <w:jc w:val="both"/>
        <w:rPr>
          <w:rFonts w:ascii="Arial" w:eastAsia="Arial" w:hAnsi="Arial" w:cs="Arial"/>
          <w:b/>
          <w:bCs/>
          <w:u w:val="single"/>
        </w:rPr>
      </w:pPr>
    </w:p>
    <w:p w:rsidR="00F001ED" w:rsidRDefault="00F001ED">
      <w:pPr>
        <w:tabs>
          <w:tab w:val="left" w:pos="652"/>
        </w:tabs>
        <w:spacing w:line="360" w:lineRule="auto"/>
        <w:ind w:left="284" w:right="424"/>
        <w:jc w:val="both"/>
        <w:rPr>
          <w:rFonts w:ascii="Arial" w:eastAsia="Arial" w:hAnsi="Arial" w:cs="Arial"/>
        </w:rPr>
      </w:pPr>
      <w:r>
        <w:rPr>
          <w:rFonts w:ascii="Arial" w:hAnsi="Arial"/>
          <w:b/>
          <w:bCs/>
          <w:u w:val="single"/>
        </w:rPr>
        <w:t>Acidi carbossilici e derivati :</w:t>
      </w:r>
    </w:p>
    <w:p w:rsidR="00F001ED" w:rsidRDefault="00F001ED">
      <w:pPr>
        <w:pStyle w:val="Testodelblocco"/>
      </w:pPr>
      <w:r>
        <w:t xml:space="preserve">Generalità. Nomenclatura. Metodi di preparazione degli acidi. Proprietà fisiche. Acidità e costanti di acidità. Perché gli acidi carbossilici sono acidi? Effetto della struttura sull’acidità. Trasformazione degli acidi in sali. Nomenclatura dei derivati degli acidi carbossilici. Metodi di preparazione dei derivati degli acidi carbossilici. </w:t>
      </w:r>
      <w:r>
        <w:lastRenderedPageBreak/>
        <w:t xml:space="preserve">Gli esteri e la loro preparazione. Meccanismo di esterificazione con catalisi acida. Sostituzione nucleofila acilica. Saponificazione degli esteri. </w:t>
      </w:r>
      <w:proofErr w:type="spellStart"/>
      <w:r>
        <w:t>Ammonolisi</w:t>
      </w:r>
      <w:proofErr w:type="spellEnd"/>
      <w:r>
        <w:t xml:space="preserve"> degli esteri. Reazione degli esteri con i reattivi di </w:t>
      </w:r>
      <w:proofErr w:type="spellStart"/>
      <w:r>
        <w:t>Grignard</w:t>
      </w:r>
      <w:proofErr w:type="spellEnd"/>
      <w:r>
        <w:t xml:space="preserve">. Riduzione degli esteri. Composti acilici attivati. Alogenuri acilici. Anidridi degli acidi. Ammidi. Sommario delle reazioni dei derivati. Idrogeni in α degli esteri. Condensazione di </w:t>
      </w:r>
      <w:proofErr w:type="spellStart"/>
      <w:r>
        <w:t>Claisen</w:t>
      </w:r>
      <w:proofErr w:type="spellEnd"/>
      <w:r>
        <w:t xml:space="preserve">. Condensazione di </w:t>
      </w:r>
      <w:proofErr w:type="spellStart"/>
      <w:r>
        <w:t>Claisen</w:t>
      </w:r>
      <w:proofErr w:type="spellEnd"/>
      <w:r>
        <w:t xml:space="preserve"> incrociata.</w:t>
      </w:r>
    </w:p>
    <w:p w:rsidR="00F001ED" w:rsidRDefault="00F001ED">
      <w:pPr>
        <w:spacing w:line="360" w:lineRule="auto"/>
        <w:ind w:left="284" w:right="566"/>
        <w:rPr>
          <w:rFonts w:ascii="Arial" w:eastAsia="Arial" w:hAnsi="Arial" w:cs="Arial"/>
          <w:sz w:val="22"/>
          <w:szCs w:val="22"/>
        </w:rPr>
      </w:pPr>
    </w:p>
    <w:p w:rsidR="00F001ED" w:rsidRDefault="00F001ED">
      <w:pPr>
        <w:spacing w:line="360" w:lineRule="auto"/>
        <w:ind w:left="284" w:right="566"/>
        <w:rPr>
          <w:rFonts w:ascii="Arial" w:eastAsia="Arial" w:hAnsi="Arial" w:cs="Arial"/>
          <w:b/>
          <w:bCs/>
          <w:u w:val="single"/>
        </w:rPr>
      </w:pPr>
      <w:r>
        <w:rPr>
          <w:rFonts w:ascii="Arial" w:hAnsi="Arial"/>
          <w:b/>
          <w:bCs/>
          <w:u w:val="single"/>
        </w:rPr>
        <w:t>Ammine ed altri composti azotati</w:t>
      </w:r>
    </w:p>
    <w:p w:rsidR="00F001ED" w:rsidRDefault="00F001ED">
      <w:pPr>
        <w:spacing w:line="360" w:lineRule="auto"/>
        <w:ind w:left="284" w:right="566"/>
        <w:jc w:val="both"/>
        <w:rPr>
          <w:rFonts w:ascii="Arial" w:eastAsia="Arial" w:hAnsi="Arial" w:cs="Arial"/>
          <w:sz w:val="22"/>
          <w:szCs w:val="22"/>
        </w:rPr>
      </w:pPr>
      <w:r>
        <w:rPr>
          <w:rFonts w:ascii="Arial" w:hAnsi="Arial"/>
        </w:rPr>
        <w:t xml:space="preserve">Classificazione e struttura delle ammine. Nomenclatura e proprietà fisiche. Preparazioni. Basicità. Confronto di acidità e basicità di ammine ed ammidi. Reazioni delle ammine con gli acidi forti. Ammine chirali nella risoluzione di miscele racemiche. </w:t>
      </w:r>
      <w:proofErr w:type="spellStart"/>
      <w:r>
        <w:rPr>
          <w:rFonts w:ascii="Arial" w:hAnsi="Arial"/>
        </w:rPr>
        <w:t>Acilazione</w:t>
      </w:r>
      <w:proofErr w:type="spellEnd"/>
      <w:r>
        <w:rPr>
          <w:rFonts w:ascii="Arial" w:hAnsi="Arial"/>
        </w:rPr>
        <w:t xml:space="preserve"> delle ammine con i derivati degli acidi. Composti di ammonio quaternari. Sali di diazonio aromatici. </w:t>
      </w:r>
      <w:proofErr w:type="spellStart"/>
      <w:r>
        <w:rPr>
          <w:rFonts w:ascii="Arial" w:hAnsi="Arial"/>
        </w:rPr>
        <w:t>Diazocopulazione</w:t>
      </w:r>
      <w:proofErr w:type="spellEnd"/>
      <w:r>
        <w:rPr>
          <w:rFonts w:ascii="Arial" w:hAnsi="Arial"/>
        </w:rPr>
        <w:t xml:space="preserve"> e i coloranti azoici. </w:t>
      </w:r>
    </w:p>
    <w:p w:rsidR="00F001ED" w:rsidRDefault="00F001ED">
      <w:pPr>
        <w:spacing w:line="360" w:lineRule="auto"/>
        <w:ind w:left="284" w:right="566"/>
        <w:jc w:val="both"/>
        <w:rPr>
          <w:rFonts w:ascii="Arial" w:eastAsia="Arial" w:hAnsi="Arial" w:cs="Arial"/>
          <w:b/>
          <w:bCs/>
          <w:u w:val="single"/>
        </w:rPr>
      </w:pPr>
    </w:p>
    <w:p w:rsidR="00F001ED" w:rsidRDefault="00F001ED">
      <w:pPr>
        <w:spacing w:line="360" w:lineRule="auto"/>
        <w:ind w:left="284" w:right="566"/>
        <w:jc w:val="both"/>
        <w:rPr>
          <w:rFonts w:ascii="Arial" w:eastAsia="Arial" w:hAnsi="Arial" w:cs="Arial"/>
          <w:b/>
          <w:bCs/>
          <w:u w:val="single"/>
        </w:rPr>
      </w:pPr>
      <w:r>
        <w:rPr>
          <w:rFonts w:ascii="Arial" w:hAnsi="Arial"/>
          <w:b/>
          <w:bCs/>
          <w:u w:val="single"/>
        </w:rPr>
        <w:t>Polimeri sintetici :</w:t>
      </w:r>
    </w:p>
    <w:p w:rsidR="00F001ED" w:rsidRDefault="00F001ED">
      <w:pPr>
        <w:spacing w:line="360" w:lineRule="auto"/>
        <w:ind w:left="284" w:right="566"/>
        <w:jc w:val="both"/>
        <w:rPr>
          <w:rFonts w:ascii="Arial" w:eastAsia="Arial" w:hAnsi="Arial" w:cs="Arial"/>
        </w:rPr>
      </w:pPr>
      <w:r>
        <w:rPr>
          <w:rFonts w:ascii="Arial" w:hAnsi="Arial"/>
        </w:rPr>
        <w:t xml:space="preserve">Classificazione dei polimeri. Polimerizzazione di addizione radicalica, cationica, anionica. Polimeri stereo regolari, polimerizzazione di Ziegler-Natta. Polimeri dienici: gomma naturale e sintetica. Copolimeri. Polimerizzazione di condensazione: </w:t>
      </w:r>
      <w:proofErr w:type="spellStart"/>
      <w:r>
        <w:rPr>
          <w:rFonts w:ascii="Arial" w:hAnsi="Arial"/>
        </w:rPr>
        <w:t>Dacron</w:t>
      </w:r>
      <w:proofErr w:type="spellEnd"/>
      <w:r>
        <w:rPr>
          <w:rFonts w:ascii="Arial" w:hAnsi="Arial"/>
        </w:rPr>
        <w:t xml:space="preserve"> e nylon. Poliuretani ed altri polimeri di condensazione.</w:t>
      </w:r>
    </w:p>
    <w:p w:rsidR="00F001ED" w:rsidRDefault="00F001ED">
      <w:pPr>
        <w:spacing w:line="360" w:lineRule="auto"/>
        <w:ind w:left="284" w:right="566"/>
        <w:rPr>
          <w:rFonts w:ascii="Arial" w:eastAsia="Arial" w:hAnsi="Arial" w:cs="Arial"/>
          <w:sz w:val="22"/>
          <w:szCs w:val="22"/>
        </w:rPr>
      </w:pPr>
    </w:p>
    <w:p w:rsidR="00F001ED" w:rsidRDefault="00F001ED">
      <w:pPr>
        <w:spacing w:line="360" w:lineRule="auto"/>
        <w:ind w:left="284" w:right="566"/>
        <w:jc w:val="both"/>
        <w:rPr>
          <w:rFonts w:ascii="Arial" w:eastAsia="Arial" w:hAnsi="Arial" w:cs="Arial"/>
          <w:b/>
          <w:bCs/>
          <w:u w:val="single"/>
        </w:rPr>
      </w:pPr>
      <w:r>
        <w:rPr>
          <w:rFonts w:ascii="Arial" w:hAnsi="Arial"/>
          <w:b/>
          <w:bCs/>
          <w:u w:val="single"/>
        </w:rPr>
        <w:t>Lipidi e detergenti:</w:t>
      </w:r>
    </w:p>
    <w:p w:rsidR="00F001ED" w:rsidRDefault="00F001ED">
      <w:pPr>
        <w:spacing w:line="360" w:lineRule="auto"/>
        <w:ind w:left="284" w:right="566"/>
        <w:jc w:val="both"/>
        <w:rPr>
          <w:rFonts w:ascii="Arial" w:eastAsia="Arial" w:hAnsi="Arial" w:cs="Arial"/>
        </w:rPr>
      </w:pPr>
      <w:r>
        <w:rPr>
          <w:rFonts w:ascii="Arial" w:hAnsi="Arial"/>
        </w:rPr>
        <w:t xml:space="preserve">Grassi e oli. </w:t>
      </w:r>
      <w:proofErr w:type="spellStart"/>
      <w:r>
        <w:rPr>
          <w:rFonts w:ascii="Arial" w:hAnsi="Arial"/>
        </w:rPr>
        <w:t>Triesteri</w:t>
      </w:r>
      <w:proofErr w:type="spellEnd"/>
      <w:r>
        <w:rPr>
          <w:rFonts w:ascii="Arial" w:hAnsi="Arial"/>
        </w:rPr>
        <w:t xml:space="preserve"> del glicerolo. Idrogenazione di oli vegetali. Saponificazione. Il sapone. Come agiscono i saponi? Detergenti sintetici. Fosfolipidi. Cere. Terpeni. Steroidi. </w:t>
      </w:r>
    </w:p>
    <w:p w:rsidR="00F001ED" w:rsidRDefault="00F001ED">
      <w:pPr>
        <w:spacing w:line="360" w:lineRule="auto"/>
        <w:ind w:left="284" w:right="566"/>
        <w:jc w:val="both"/>
        <w:rPr>
          <w:rFonts w:ascii="Arial" w:eastAsia="Arial" w:hAnsi="Arial" w:cs="Arial"/>
        </w:rPr>
      </w:pPr>
    </w:p>
    <w:p w:rsidR="00F001ED" w:rsidRDefault="00F001ED">
      <w:pPr>
        <w:spacing w:line="360" w:lineRule="auto"/>
        <w:ind w:left="284" w:right="566"/>
        <w:rPr>
          <w:rFonts w:ascii="Arial" w:eastAsia="Arial" w:hAnsi="Arial" w:cs="Arial"/>
        </w:rPr>
      </w:pPr>
      <w:r>
        <w:rPr>
          <w:rFonts w:ascii="Arial" w:hAnsi="Arial"/>
          <w:b/>
          <w:bCs/>
          <w:u w:val="single"/>
        </w:rPr>
        <w:t>Carboidrati :</w:t>
      </w:r>
    </w:p>
    <w:p w:rsidR="00F001ED" w:rsidRDefault="00F001ED">
      <w:pPr>
        <w:spacing w:line="360" w:lineRule="auto"/>
        <w:ind w:left="284" w:right="566"/>
        <w:jc w:val="both"/>
        <w:rPr>
          <w:rFonts w:ascii="Arial" w:eastAsia="Arial" w:hAnsi="Arial" w:cs="Arial"/>
        </w:rPr>
      </w:pPr>
      <w:r>
        <w:rPr>
          <w:rFonts w:ascii="Arial" w:hAnsi="Arial"/>
        </w:rPr>
        <w:t xml:space="preserve">Generalità. Classificazione. Monosaccaridi. </w:t>
      </w:r>
      <w:proofErr w:type="spellStart"/>
      <w:r>
        <w:rPr>
          <w:rFonts w:ascii="Arial" w:hAnsi="Arial"/>
        </w:rPr>
        <w:t>Chiralitànei</w:t>
      </w:r>
      <w:proofErr w:type="spellEnd"/>
      <w:r>
        <w:rPr>
          <w:rFonts w:ascii="Arial" w:hAnsi="Arial"/>
        </w:rPr>
        <w:t xml:space="preserve"> monosaccaridi. Proiezioni di Fischer e zuccheri D,L Strutture emiacetaliche cicliche nei monosaccaridi. </w:t>
      </w:r>
      <w:proofErr w:type="spellStart"/>
      <w:r>
        <w:rPr>
          <w:rFonts w:ascii="Arial" w:hAnsi="Arial"/>
        </w:rPr>
        <w:lastRenderedPageBreak/>
        <w:t>Anomeria</w:t>
      </w:r>
      <w:proofErr w:type="spellEnd"/>
      <w:r>
        <w:rPr>
          <w:rFonts w:ascii="Arial" w:hAnsi="Arial"/>
        </w:rPr>
        <w:t xml:space="preserve"> e </w:t>
      </w:r>
      <w:proofErr w:type="spellStart"/>
      <w:r>
        <w:rPr>
          <w:rFonts w:ascii="Arial" w:hAnsi="Arial"/>
        </w:rPr>
        <w:t>mutarotazione</w:t>
      </w:r>
      <w:proofErr w:type="spellEnd"/>
      <w:r>
        <w:rPr>
          <w:rFonts w:ascii="Arial" w:hAnsi="Arial"/>
        </w:rPr>
        <w:t xml:space="preserve">. Strutture </w:t>
      </w:r>
      <w:proofErr w:type="spellStart"/>
      <w:r>
        <w:rPr>
          <w:rFonts w:ascii="Arial" w:hAnsi="Arial"/>
        </w:rPr>
        <w:t>piranosiche</w:t>
      </w:r>
      <w:proofErr w:type="spellEnd"/>
      <w:r>
        <w:rPr>
          <w:rFonts w:ascii="Arial" w:hAnsi="Arial"/>
        </w:rPr>
        <w:t xml:space="preserve"> e </w:t>
      </w:r>
      <w:proofErr w:type="spellStart"/>
      <w:r>
        <w:rPr>
          <w:rFonts w:ascii="Arial" w:hAnsi="Arial"/>
        </w:rPr>
        <w:t>furanosiche</w:t>
      </w:r>
      <w:proofErr w:type="spellEnd"/>
      <w:r>
        <w:rPr>
          <w:rFonts w:ascii="Arial" w:hAnsi="Arial"/>
        </w:rPr>
        <w:t xml:space="preserve">. Conformazioni dei </w:t>
      </w:r>
      <w:proofErr w:type="spellStart"/>
      <w:r>
        <w:rPr>
          <w:rFonts w:ascii="Arial" w:hAnsi="Arial"/>
        </w:rPr>
        <w:t>piranosi</w:t>
      </w:r>
      <w:proofErr w:type="spellEnd"/>
      <w:r>
        <w:rPr>
          <w:rFonts w:ascii="Arial" w:hAnsi="Arial"/>
        </w:rPr>
        <w:t xml:space="preserve">. Esteri ed eteri da monosaccaridi. Riduzione. Ossidazione. Formazione di glicosidi da monosaccaridi. Disaccaridi : maltosio, </w:t>
      </w:r>
      <w:proofErr w:type="spellStart"/>
      <w:r>
        <w:rPr>
          <w:rFonts w:ascii="Arial" w:hAnsi="Arial"/>
        </w:rPr>
        <w:t>cellobiosio</w:t>
      </w:r>
      <w:proofErr w:type="spellEnd"/>
      <w:r>
        <w:rPr>
          <w:rFonts w:ascii="Arial" w:hAnsi="Arial"/>
        </w:rPr>
        <w:t xml:space="preserve">, lattosio, saccarosio. Polisaccaridi : amido, cellulosa, glicogeno. </w:t>
      </w:r>
    </w:p>
    <w:p w:rsidR="00F001ED" w:rsidRDefault="00F001ED">
      <w:pPr>
        <w:spacing w:line="360" w:lineRule="auto"/>
        <w:ind w:left="284" w:right="566"/>
        <w:jc w:val="both"/>
        <w:rPr>
          <w:rFonts w:ascii="Arial" w:eastAsia="Arial" w:hAnsi="Arial" w:cs="Arial"/>
          <w:b/>
          <w:bCs/>
          <w:u w:val="single"/>
        </w:rPr>
      </w:pPr>
    </w:p>
    <w:p w:rsidR="00F001ED" w:rsidRDefault="00F001ED">
      <w:pPr>
        <w:spacing w:line="360" w:lineRule="auto"/>
        <w:ind w:left="284" w:right="566"/>
        <w:jc w:val="both"/>
        <w:rPr>
          <w:rFonts w:ascii="Arial" w:eastAsia="Arial" w:hAnsi="Arial" w:cs="Arial"/>
        </w:rPr>
      </w:pPr>
      <w:r>
        <w:rPr>
          <w:rFonts w:ascii="Arial" w:hAnsi="Arial"/>
          <w:b/>
          <w:bCs/>
          <w:u w:val="single"/>
        </w:rPr>
        <w:t>Amminoacidi  Peptidi  Proteine:</w:t>
      </w:r>
    </w:p>
    <w:p w:rsidR="00F001ED" w:rsidRDefault="00F001ED">
      <w:pPr>
        <w:spacing w:line="360" w:lineRule="auto"/>
        <w:ind w:left="284" w:right="566"/>
        <w:jc w:val="both"/>
        <w:rPr>
          <w:rFonts w:ascii="Arial" w:eastAsia="Arial" w:hAnsi="Arial" w:cs="Arial"/>
        </w:rPr>
      </w:pPr>
      <w:r>
        <w:rPr>
          <w:rFonts w:ascii="Arial" w:hAnsi="Arial"/>
        </w:rPr>
        <w:t xml:space="preserve">Amminoacidi naturali. Proprietà acido-base degli amminoacidi.  Proprietà acido-base degli amminoacidi con più di un gruppo acido o basico. Elettroforesi. Reazioni chimiche. Reazioni con la </w:t>
      </w:r>
      <w:proofErr w:type="spellStart"/>
      <w:r>
        <w:rPr>
          <w:rFonts w:ascii="Arial" w:hAnsi="Arial"/>
        </w:rPr>
        <w:t>ninidrina</w:t>
      </w:r>
      <w:proofErr w:type="spellEnd"/>
      <w:r>
        <w:rPr>
          <w:rFonts w:ascii="Arial" w:hAnsi="Arial"/>
        </w:rPr>
        <w:t xml:space="preserve">.  Peptidi. Legame disolfuro.  Proteine : Struttura primaria, secondaria, terziaria. Fattori che determinano la struttura. Proteine fibrose e globulari. Struttura quaternaria. </w:t>
      </w:r>
    </w:p>
    <w:p w:rsidR="00F001ED" w:rsidRDefault="00F001ED">
      <w:pPr>
        <w:spacing w:line="360" w:lineRule="auto"/>
        <w:ind w:left="284" w:right="566"/>
        <w:jc w:val="both"/>
        <w:rPr>
          <w:rFonts w:ascii="Arial" w:eastAsia="Arial" w:hAnsi="Arial" w:cs="Arial"/>
        </w:rPr>
      </w:pPr>
    </w:p>
    <w:p w:rsidR="00F001ED" w:rsidRDefault="00F001ED">
      <w:pPr>
        <w:spacing w:line="360" w:lineRule="auto"/>
        <w:ind w:left="284" w:right="566"/>
        <w:jc w:val="both"/>
        <w:rPr>
          <w:rFonts w:ascii="Arial" w:hAnsi="Arial"/>
        </w:rPr>
      </w:pPr>
    </w:p>
    <w:p w:rsidR="00F001ED" w:rsidRDefault="00F001ED">
      <w:pPr>
        <w:spacing w:line="360" w:lineRule="auto"/>
        <w:ind w:left="284" w:right="566"/>
        <w:jc w:val="both"/>
        <w:rPr>
          <w:rFonts w:ascii="Arial" w:eastAsia="Arial" w:hAnsi="Arial" w:cs="Arial"/>
        </w:rPr>
      </w:pPr>
      <w:r>
        <w:rPr>
          <w:rFonts w:ascii="Arial" w:hAnsi="Arial"/>
        </w:rPr>
        <w:t>Chimica Fisica:</w:t>
      </w:r>
    </w:p>
    <w:p w:rsidR="00F001ED" w:rsidRDefault="00F001ED">
      <w:pPr>
        <w:spacing w:line="360" w:lineRule="auto"/>
        <w:ind w:left="284" w:right="566"/>
        <w:jc w:val="both"/>
        <w:rPr>
          <w:rFonts w:ascii="Arial" w:eastAsia="Arial" w:hAnsi="Arial" w:cs="Arial"/>
        </w:rPr>
      </w:pPr>
      <w:r>
        <w:rPr>
          <w:rFonts w:ascii="Arial" w:hAnsi="Arial"/>
        </w:rPr>
        <w:t>Cap: 24 - Cinetica delle reazioni.</w:t>
      </w:r>
    </w:p>
    <w:p w:rsidR="00F001ED" w:rsidRDefault="00F001ED">
      <w:pPr>
        <w:spacing w:line="360" w:lineRule="auto"/>
        <w:ind w:left="284" w:right="566"/>
        <w:jc w:val="both"/>
        <w:rPr>
          <w:u w:val="single"/>
        </w:rPr>
      </w:pPr>
      <w:r>
        <w:rPr>
          <w:rFonts w:ascii="Arial" w:hAnsi="Arial"/>
        </w:rPr>
        <w:t>Cap: 25 - Teoria della cinetica delle reazioni.</w:t>
      </w:r>
    </w:p>
    <w:p w:rsidR="00F001ED" w:rsidRDefault="00F001ED">
      <w:pPr>
        <w:spacing w:line="360" w:lineRule="auto"/>
        <w:ind w:left="284" w:right="566"/>
        <w:jc w:val="both"/>
        <w:rPr>
          <w:rFonts w:ascii="Arial" w:eastAsia="Arial" w:hAnsi="Arial" w:cs="Arial"/>
          <w:b/>
          <w:bCs/>
          <w:u w:val="single"/>
        </w:rPr>
      </w:pPr>
      <w:r>
        <w:rPr>
          <w:rFonts w:ascii="Arial" w:hAnsi="Arial"/>
          <w:b/>
          <w:bCs/>
          <w:u w:val="single"/>
        </w:rPr>
        <w:t>L A B O R A T O R I O</w:t>
      </w:r>
    </w:p>
    <w:p w:rsidR="00F001ED" w:rsidRDefault="00F001ED">
      <w:pPr>
        <w:spacing w:line="360" w:lineRule="auto"/>
        <w:ind w:left="284" w:right="566"/>
        <w:jc w:val="both"/>
        <w:rPr>
          <w:rFonts w:ascii="Arial" w:eastAsia="Arial" w:hAnsi="Arial" w:cs="Arial"/>
        </w:rPr>
      </w:pPr>
      <w:r>
        <w:rPr>
          <w:rFonts w:ascii="Arial" w:hAnsi="Arial"/>
        </w:rPr>
        <w:t>Saggi su alcoli e fenoli.</w:t>
      </w:r>
    </w:p>
    <w:p w:rsidR="00F001ED" w:rsidRDefault="00F001ED">
      <w:pPr>
        <w:spacing w:line="360" w:lineRule="auto"/>
        <w:ind w:left="284" w:right="566"/>
        <w:jc w:val="both"/>
        <w:rPr>
          <w:rFonts w:ascii="Arial" w:eastAsia="Arial" w:hAnsi="Arial" w:cs="Arial"/>
        </w:rPr>
      </w:pPr>
      <w:r>
        <w:rPr>
          <w:rFonts w:ascii="Arial" w:hAnsi="Arial"/>
        </w:rPr>
        <w:t xml:space="preserve"> Reazioni di aldeidi e chetoni: Saggio di </w:t>
      </w:r>
      <w:proofErr w:type="spellStart"/>
      <w:r>
        <w:rPr>
          <w:rFonts w:ascii="Arial" w:hAnsi="Arial"/>
        </w:rPr>
        <w:t>Tollens</w:t>
      </w:r>
      <w:proofErr w:type="spellEnd"/>
      <w:r>
        <w:rPr>
          <w:rFonts w:ascii="Arial" w:hAnsi="Arial"/>
        </w:rPr>
        <w:t xml:space="preserve">, saggio con 2,4 </w:t>
      </w:r>
      <w:proofErr w:type="spellStart"/>
      <w:r>
        <w:rPr>
          <w:rFonts w:ascii="Arial" w:hAnsi="Arial"/>
        </w:rPr>
        <w:t>dinitrofenilidrazina</w:t>
      </w:r>
      <w:proofErr w:type="spellEnd"/>
      <w:r>
        <w:rPr>
          <w:rFonts w:ascii="Arial" w:hAnsi="Arial"/>
        </w:rPr>
        <w:t>.</w:t>
      </w:r>
    </w:p>
    <w:p w:rsidR="00F001ED" w:rsidRDefault="00F001ED">
      <w:pPr>
        <w:spacing w:line="360" w:lineRule="auto"/>
        <w:ind w:left="284" w:right="566"/>
        <w:jc w:val="both"/>
        <w:rPr>
          <w:rFonts w:ascii="Arial" w:eastAsia="Arial" w:hAnsi="Arial" w:cs="Arial"/>
        </w:rPr>
      </w:pPr>
      <w:r>
        <w:rPr>
          <w:rFonts w:ascii="Arial" w:hAnsi="Arial"/>
        </w:rPr>
        <w:t xml:space="preserve">Sintesi del </w:t>
      </w:r>
      <w:proofErr w:type="spellStart"/>
      <w:r>
        <w:rPr>
          <w:rFonts w:ascii="Arial" w:hAnsi="Arial"/>
        </w:rPr>
        <w:t>dibenzalacetone</w:t>
      </w:r>
      <w:proofErr w:type="spellEnd"/>
      <w:r>
        <w:rPr>
          <w:rFonts w:ascii="Arial" w:hAnsi="Arial"/>
        </w:rPr>
        <w:t>. Punto di fusione. Calcolo della resa percentuale.</w:t>
      </w:r>
    </w:p>
    <w:p w:rsidR="00F001ED" w:rsidRDefault="00F001ED">
      <w:pPr>
        <w:spacing w:line="360" w:lineRule="auto"/>
        <w:ind w:left="284" w:right="566"/>
        <w:jc w:val="both"/>
        <w:rPr>
          <w:rFonts w:ascii="Arial" w:eastAsia="Arial" w:hAnsi="Arial" w:cs="Arial"/>
        </w:rPr>
      </w:pPr>
      <w:r>
        <w:rPr>
          <w:rFonts w:ascii="Arial" w:hAnsi="Arial"/>
        </w:rPr>
        <w:t>Preparazione dell’acido succinico. Punto di fusione. Calcolo della resa percentuale.</w:t>
      </w:r>
    </w:p>
    <w:p w:rsidR="00F001ED" w:rsidRDefault="00F001ED">
      <w:pPr>
        <w:spacing w:line="360" w:lineRule="auto"/>
        <w:ind w:left="284" w:right="566"/>
        <w:jc w:val="both"/>
        <w:rPr>
          <w:rFonts w:ascii="Arial" w:eastAsia="Arial" w:hAnsi="Arial" w:cs="Arial"/>
        </w:rPr>
      </w:pPr>
      <w:r>
        <w:rPr>
          <w:rFonts w:ascii="Arial" w:hAnsi="Arial"/>
        </w:rPr>
        <w:t>Sintesi del benzoato di metile e sua saponificazione. Resa percentuale di acido benzoico precipitato e suo punto di fusione.</w:t>
      </w:r>
    </w:p>
    <w:p w:rsidR="00F001ED" w:rsidRDefault="00F001ED">
      <w:pPr>
        <w:spacing w:line="360" w:lineRule="auto"/>
        <w:ind w:left="284" w:right="566"/>
        <w:jc w:val="both"/>
        <w:rPr>
          <w:rFonts w:ascii="Arial" w:eastAsia="Arial" w:hAnsi="Arial" w:cs="Arial"/>
        </w:rPr>
      </w:pPr>
      <w:r>
        <w:rPr>
          <w:rFonts w:ascii="Arial" w:hAnsi="Arial"/>
        </w:rPr>
        <w:t>Preparazione di alcuni polimeri. fenolo-formaldeide; urea-formaldeide; resorcina-formaldeide.</w:t>
      </w:r>
    </w:p>
    <w:p w:rsidR="00F001ED" w:rsidRDefault="00F001ED">
      <w:pPr>
        <w:spacing w:line="360" w:lineRule="auto"/>
        <w:ind w:left="284" w:right="566"/>
        <w:jc w:val="both"/>
        <w:rPr>
          <w:rFonts w:ascii="Arial" w:eastAsia="Arial" w:hAnsi="Arial" w:cs="Arial"/>
        </w:rPr>
      </w:pPr>
      <w:r>
        <w:rPr>
          <w:rFonts w:ascii="Arial" w:hAnsi="Arial"/>
        </w:rPr>
        <w:lastRenderedPageBreak/>
        <w:t>Estrazione del colesterolo, delle lecitine e degli acidi grassi del tuorlo d’uovo. Separazione dei fosfolipidi per cromatografia su strato sottile. Calcolo della resa percentuale e punto di fusione del colesterolo.</w:t>
      </w:r>
    </w:p>
    <w:p w:rsidR="00F001ED" w:rsidRDefault="00F001ED">
      <w:pPr>
        <w:spacing w:line="360" w:lineRule="auto"/>
        <w:ind w:left="284" w:right="566"/>
        <w:jc w:val="both"/>
        <w:rPr>
          <w:rFonts w:ascii="Arial" w:eastAsia="Arial" w:hAnsi="Arial" w:cs="Arial"/>
        </w:rPr>
      </w:pPr>
      <w:r>
        <w:rPr>
          <w:rFonts w:ascii="Arial" w:hAnsi="Arial"/>
        </w:rPr>
        <w:t>Idrolisi  acida del saccarosio e osservazione al polarimetro del potere rotatorio prima e dopo l’inversione.</w:t>
      </w:r>
    </w:p>
    <w:p w:rsidR="00F001ED" w:rsidRDefault="00F001ED">
      <w:pPr>
        <w:spacing w:line="360" w:lineRule="auto"/>
        <w:ind w:left="284" w:right="566"/>
        <w:jc w:val="both"/>
        <w:rPr>
          <w:rFonts w:ascii="Arial" w:eastAsia="Arial" w:hAnsi="Arial" w:cs="Arial"/>
          <w:b/>
          <w:bCs/>
        </w:rPr>
      </w:pPr>
    </w:p>
    <w:p w:rsidR="00F001ED" w:rsidRDefault="00F001ED">
      <w:pPr>
        <w:spacing w:line="360" w:lineRule="auto"/>
        <w:ind w:left="284" w:right="566"/>
        <w:jc w:val="both"/>
        <w:rPr>
          <w:rFonts w:ascii="Arial" w:eastAsia="Arial" w:hAnsi="Arial" w:cs="Arial"/>
          <w:b/>
          <w:bCs/>
        </w:rPr>
      </w:pPr>
      <w:r>
        <w:rPr>
          <w:rFonts w:ascii="Arial" w:hAnsi="Arial"/>
          <w:b/>
          <w:bCs/>
        </w:rPr>
        <w:t>CASTELLANA GROTTE  20 - 6 - 2016</w:t>
      </w:r>
    </w:p>
    <w:p w:rsidR="00F001ED" w:rsidRDefault="00F001ED">
      <w:pPr>
        <w:spacing w:line="360" w:lineRule="auto"/>
        <w:ind w:left="284" w:right="566"/>
        <w:jc w:val="both"/>
        <w:rPr>
          <w:rFonts w:ascii="Arial" w:eastAsia="Arial" w:hAnsi="Arial" w:cs="Arial"/>
          <w:b/>
          <w:bCs/>
        </w:rPr>
      </w:pPr>
    </w:p>
    <w:p w:rsidR="00F001ED" w:rsidRDefault="00F001ED">
      <w:pPr>
        <w:spacing w:line="360" w:lineRule="auto"/>
        <w:ind w:left="284" w:right="566"/>
        <w:jc w:val="both"/>
      </w:pPr>
      <w:r>
        <w:rPr>
          <w:rFonts w:ascii="Arial" w:hAnsi="Arial"/>
          <w:b/>
          <w:bCs/>
        </w:rPr>
        <w:t>GLI ALUNNI</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GLI  INSEGNANTI</w:t>
      </w:r>
    </w:p>
    <w:p w:rsidR="00F001ED" w:rsidRDefault="00F001ED">
      <w:pPr>
        <w:rPr>
          <w:sz w:val="32"/>
          <w:szCs w:val="32"/>
        </w:rPr>
      </w:pPr>
      <w:r>
        <w:rPr>
          <w:sz w:val="32"/>
          <w:szCs w:val="32"/>
        </w:rPr>
        <w:br w:type="page"/>
      </w:r>
    </w:p>
    <w:p w:rsidR="00F001ED" w:rsidRDefault="00F001ED" w:rsidP="00391F51">
      <w:pPr>
        <w:rPr>
          <w:sz w:val="26"/>
          <w:szCs w:val="26"/>
        </w:rPr>
      </w:pPr>
      <w:r w:rsidRPr="00D01ADD">
        <w:rPr>
          <w:sz w:val="32"/>
          <w:szCs w:val="32"/>
        </w:rPr>
        <w:lastRenderedPageBreak/>
        <w:t>ISTITUTO TECNICO INDUSTRIALE “Luigi Dell’Erba</w:t>
      </w:r>
      <w:r>
        <w:rPr>
          <w:sz w:val="32"/>
          <w:szCs w:val="32"/>
        </w:rPr>
        <w:t xml:space="preserve">”                                                  </w:t>
      </w:r>
      <w:r w:rsidRPr="00D01ADD">
        <w:rPr>
          <w:sz w:val="26"/>
          <w:szCs w:val="26"/>
        </w:rPr>
        <w:t xml:space="preserve">Anno scolastico 2015-2016  </w:t>
      </w:r>
      <w:r>
        <w:rPr>
          <w:sz w:val="26"/>
          <w:szCs w:val="26"/>
        </w:rPr>
        <w:t xml:space="preserve">         PROGRAMMA DI ITALIANO          </w:t>
      </w:r>
      <w:r w:rsidRPr="00D01ADD">
        <w:rPr>
          <w:sz w:val="26"/>
          <w:szCs w:val="26"/>
        </w:rPr>
        <w:t>Professoressa Vittoria Tommasini</w:t>
      </w:r>
    </w:p>
    <w:p w:rsidR="00F001ED" w:rsidRDefault="00F001ED" w:rsidP="00671CE5">
      <w:pPr>
        <w:rPr>
          <w:b/>
          <w:sz w:val="32"/>
          <w:szCs w:val="32"/>
        </w:rPr>
      </w:pPr>
      <w:r>
        <w:rPr>
          <w:b/>
          <w:sz w:val="34"/>
          <w:szCs w:val="34"/>
        </w:rPr>
        <w:t>1)</w:t>
      </w:r>
      <w:r w:rsidRPr="00C54B3D">
        <w:rPr>
          <w:b/>
          <w:sz w:val="34"/>
          <w:szCs w:val="34"/>
        </w:rPr>
        <w:t xml:space="preserve">L‘età del Barocco e della Scienza Nuova                                                                              </w:t>
      </w:r>
      <w:r w:rsidRPr="00671CE5">
        <w:rPr>
          <w:b/>
          <w:sz w:val="28"/>
          <w:szCs w:val="28"/>
        </w:rPr>
        <w:t>Lo scenario:</w:t>
      </w:r>
      <w:r w:rsidRPr="00671CE5">
        <w:rPr>
          <w:sz w:val="28"/>
          <w:szCs w:val="28"/>
        </w:rPr>
        <w:t xml:space="preserve"> storia, società, cultura, idee</w:t>
      </w:r>
      <w:r w:rsidRPr="00E107BC">
        <w:rPr>
          <w:sz w:val="28"/>
          <w:szCs w:val="28"/>
        </w:rPr>
        <w:t>1.Le strutture politiche, economiche e sociali</w:t>
      </w:r>
      <w:r w:rsidRPr="004222F1">
        <w:rPr>
          <w:sz w:val="28"/>
          <w:szCs w:val="28"/>
        </w:rPr>
        <w:t>2.</w:t>
      </w:r>
      <w:r w:rsidRPr="00671CE5">
        <w:rPr>
          <w:sz w:val="28"/>
          <w:szCs w:val="28"/>
        </w:rPr>
        <w:t>Le idee e le visioni del mondo</w:t>
      </w:r>
      <w:r w:rsidRPr="00E107BC">
        <w:rPr>
          <w:sz w:val="28"/>
          <w:szCs w:val="28"/>
        </w:rPr>
        <w:t>3.</w:t>
      </w:r>
      <w:r>
        <w:rPr>
          <w:sz w:val="28"/>
          <w:szCs w:val="28"/>
        </w:rPr>
        <w:t>Ce</w:t>
      </w:r>
      <w:r w:rsidRPr="00671CE5">
        <w:rPr>
          <w:sz w:val="28"/>
          <w:szCs w:val="28"/>
        </w:rPr>
        <w:t>ntri di produzione e di diffusione della cultura</w:t>
      </w:r>
    </w:p>
    <w:p w:rsidR="00F001ED" w:rsidRDefault="00F001ED" w:rsidP="00E107BC">
      <w:pPr>
        <w:rPr>
          <w:sz w:val="28"/>
          <w:szCs w:val="28"/>
        </w:rPr>
      </w:pPr>
      <w:r w:rsidRPr="00E107BC">
        <w:rPr>
          <w:b/>
          <w:sz w:val="28"/>
          <w:szCs w:val="28"/>
        </w:rPr>
        <w:t>Lo scenario:</w:t>
      </w:r>
      <w:r w:rsidRPr="00E107BC">
        <w:rPr>
          <w:sz w:val="28"/>
          <w:szCs w:val="28"/>
        </w:rPr>
        <w:t xml:space="preserve"> storia della lingua e forme letterarie                                                                 1. La questione della lingua                                                                                                  2.Forme e generi della letteratura in età barocca</w:t>
      </w:r>
    </w:p>
    <w:p w:rsidR="00F001ED" w:rsidRDefault="00F001ED" w:rsidP="004222F1">
      <w:pPr>
        <w:rPr>
          <w:sz w:val="28"/>
          <w:szCs w:val="28"/>
        </w:rPr>
      </w:pPr>
      <w:r w:rsidRPr="00E107BC">
        <w:rPr>
          <w:b/>
          <w:sz w:val="32"/>
          <w:szCs w:val="32"/>
        </w:rPr>
        <w:t>La lirica barocca</w:t>
      </w:r>
      <w:r>
        <w:rPr>
          <w:sz w:val="28"/>
          <w:szCs w:val="28"/>
        </w:rPr>
        <w:t>1.</w:t>
      </w:r>
      <w:r w:rsidRPr="004222F1">
        <w:rPr>
          <w:sz w:val="28"/>
          <w:szCs w:val="28"/>
        </w:rPr>
        <w:t>Meraviglia, concettismo e metafora nella lirica barocca</w:t>
      </w:r>
      <w:r>
        <w:rPr>
          <w:sz w:val="28"/>
          <w:szCs w:val="28"/>
        </w:rPr>
        <w:t xml:space="preserve">                                                                 2.</w:t>
      </w:r>
      <w:r w:rsidRPr="004222F1">
        <w:rPr>
          <w:sz w:val="28"/>
          <w:szCs w:val="28"/>
        </w:rPr>
        <w:t>La lirica in Italia</w:t>
      </w:r>
      <w:r>
        <w:rPr>
          <w:sz w:val="28"/>
          <w:szCs w:val="28"/>
        </w:rPr>
        <w:t xml:space="preserve">       3.</w:t>
      </w:r>
      <w:r w:rsidRPr="004222F1">
        <w:rPr>
          <w:sz w:val="28"/>
          <w:szCs w:val="28"/>
        </w:rPr>
        <w:t xml:space="preserve">Giovan </w:t>
      </w:r>
      <w:r>
        <w:rPr>
          <w:sz w:val="28"/>
          <w:szCs w:val="28"/>
        </w:rPr>
        <w:t>Battista Marino:                                                                                                                                    -la vita;                                                                                                                                                                  -le ragioni del successo;                                                                                                                                  -le modalità operative: la variazione ingegnosa e l’arte di “leggere col rampino” (analisi e commento</w:t>
      </w:r>
      <w:r w:rsidRPr="004222F1">
        <w:rPr>
          <w:sz w:val="28"/>
          <w:szCs w:val="28"/>
        </w:rPr>
        <w:t xml:space="preserve">  della poesia “Onde dorate”</w:t>
      </w:r>
      <w:r>
        <w:rPr>
          <w:sz w:val="28"/>
          <w:szCs w:val="28"/>
        </w:rPr>
        <w:t xml:space="preserve"> dalla Lira)</w:t>
      </w:r>
    </w:p>
    <w:p w:rsidR="00F001ED" w:rsidRDefault="00F001ED" w:rsidP="004222F1">
      <w:pPr>
        <w:rPr>
          <w:sz w:val="28"/>
          <w:szCs w:val="28"/>
        </w:rPr>
      </w:pPr>
      <w:r w:rsidRPr="00CA6857">
        <w:rPr>
          <w:b/>
          <w:sz w:val="32"/>
          <w:szCs w:val="32"/>
        </w:rPr>
        <w:t xml:space="preserve">La letteratura drammatica nel Seicento                                                                                          </w:t>
      </w:r>
      <w:r>
        <w:rPr>
          <w:sz w:val="28"/>
          <w:szCs w:val="28"/>
        </w:rPr>
        <w:t>1.Caratteri del teatro europeo                                                                                                                       2. Il teatro in Francia                                                                                                                                          3.Molière                                                                                                                                                    –la vita e le opere(analisi e commento de “ La “recita” dell’innamoramento” dal Don Giovanni)</w:t>
      </w:r>
    </w:p>
    <w:p w:rsidR="00F001ED" w:rsidRDefault="00F001ED" w:rsidP="004222F1">
      <w:pPr>
        <w:rPr>
          <w:sz w:val="28"/>
          <w:szCs w:val="28"/>
        </w:rPr>
      </w:pPr>
      <w:r w:rsidRPr="00CA6857">
        <w:rPr>
          <w:b/>
          <w:sz w:val="32"/>
          <w:szCs w:val="32"/>
        </w:rPr>
        <w:t xml:space="preserve">William Shakespeare  </w:t>
      </w:r>
      <w:r>
        <w:rPr>
          <w:sz w:val="28"/>
          <w:szCs w:val="28"/>
        </w:rPr>
        <w:t xml:space="preserve">1. La vita 2. Le liriche 3. L’ opera teatrale: dall’apprendistato all’affermazione sulle scene(1588-94)                                  4. L’opera teatrale: la compagnia dei Lord </w:t>
      </w:r>
      <w:proofErr w:type="spellStart"/>
      <w:r>
        <w:rPr>
          <w:sz w:val="28"/>
          <w:szCs w:val="28"/>
        </w:rPr>
        <w:t>Chamberlain’s</w:t>
      </w:r>
      <w:proofErr w:type="spellEnd"/>
      <w:r>
        <w:rPr>
          <w:sz w:val="28"/>
          <w:szCs w:val="28"/>
        </w:rPr>
        <w:t xml:space="preserve"> </w:t>
      </w:r>
      <w:proofErr w:type="spellStart"/>
      <w:r>
        <w:rPr>
          <w:sz w:val="28"/>
          <w:szCs w:val="28"/>
        </w:rPr>
        <w:t>Men</w:t>
      </w:r>
      <w:proofErr w:type="spellEnd"/>
      <w:r>
        <w:rPr>
          <w:sz w:val="28"/>
          <w:szCs w:val="28"/>
        </w:rPr>
        <w:t xml:space="preserve">(1594-1603)                                           5. L’opera teatrale: i </w:t>
      </w:r>
      <w:proofErr w:type="spellStart"/>
      <w:r>
        <w:rPr>
          <w:sz w:val="28"/>
          <w:szCs w:val="28"/>
        </w:rPr>
        <w:t>King’s</w:t>
      </w:r>
      <w:proofErr w:type="spellEnd"/>
      <w:r>
        <w:rPr>
          <w:sz w:val="28"/>
          <w:szCs w:val="28"/>
        </w:rPr>
        <w:t xml:space="preserve"> </w:t>
      </w:r>
      <w:proofErr w:type="spellStart"/>
      <w:r>
        <w:rPr>
          <w:sz w:val="28"/>
          <w:szCs w:val="28"/>
        </w:rPr>
        <w:t>Men</w:t>
      </w:r>
      <w:proofErr w:type="spellEnd"/>
      <w:r>
        <w:rPr>
          <w:sz w:val="28"/>
          <w:szCs w:val="28"/>
        </w:rPr>
        <w:t xml:space="preserve">(1603-08)                                                                                                   6. L’opera teatrale: il periodo del </w:t>
      </w:r>
      <w:proofErr w:type="spellStart"/>
      <w:r>
        <w:rPr>
          <w:sz w:val="28"/>
          <w:szCs w:val="28"/>
        </w:rPr>
        <w:t>Blackfriars</w:t>
      </w:r>
      <w:proofErr w:type="spellEnd"/>
      <w:r>
        <w:rPr>
          <w:sz w:val="28"/>
          <w:szCs w:val="28"/>
        </w:rPr>
        <w:t>(1608-16)                                                                             7. Caratteri generali dell’opera Shakespeariana                                                                                         8. Amleto (analisi e comprensione de “il dubbio amletico. La “lucida follia” di Amleto e l’ingenuo candore di Ofelia)</w:t>
      </w:r>
    </w:p>
    <w:p w:rsidR="00F001ED" w:rsidRDefault="00F001ED" w:rsidP="004222F1">
      <w:pPr>
        <w:rPr>
          <w:sz w:val="28"/>
          <w:szCs w:val="28"/>
        </w:rPr>
      </w:pPr>
      <w:r w:rsidRPr="002C5D79">
        <w:rPr>
          <w:b/>
          <w:sz w:val="32"/>
          <w:szCs w:val="32"/>
        </w:rPr>
        <w:t xml:space="preserve">Galileo Galilei  </w:t>
      </w:r>
      <w:r>
        <w:rPr>
          <w:sz w:val="28"/>
          <w:szCs w:val="28"/>
        </w:rPr>
        <w:t xml:space="preserve">1. La vita 2. L’elaborazione del pensiero scientifico e il metodo galileiano                                                              3. Il </w:t>
      </w:r>
      <w:proofErr w:type="spellStart"/>
      <w:r>
        <w:rPr>
          <w:sz w:val="28"/>
          <w:szCs w:val="28"/>
        </w:rPr>
        <w:t>Siderusnuncius</w:t>
      </w:r>
      <w:proofErr w:type="spellEnd"/>
      <w:r>
        <w:rPr>
          <w:sz w:val="28"/>
          <w:szCs w:val="28"/>
        </w:rPr>
        <w:t xml:space="preserve">                                                                                                                                            4. Il Saggiatore                                                                                                                                                       5. Dialogo sopra i due massimi sistemi del mondo (analisi e commentodella “Disperazione di Simplicio”)</w:t>
      </w:r>
    </w:p>
    <w:p w:rsidR="00F001ED" w:rsidRDefault="00F001ED" w:rsidP="004222F1">
      <w:pPr>
        <w:rPr>
          <w:sz w:val="28"/>
          <w:szCs w:val="28"/>
        </w:rPr>
      </w:pPr>
      <w:r>
        <w:rPr>
          <w:b/>
          <w:sz w:val="34"/>
          <w:szCs w:val="34"/>
        </w:rPr>
        <w:t>2)</w:t>
      </w:r>
      <w:r w:rsidRPr="00C54B3D">
        <w:rPr>
          <w:b/>
          <w:sz w:val="34"/>
          <w:szCs w:val="34"/>
        </w:rPr>
        <w:t>L’età della ragione</w:t>
      </w:r>
      <w:r w:rsidRPr="00C54B3D">
        <w:rPr>
          <w:b/>
          <w:sz w:val="28"/>
          <w:szCs w:val="28"/>
        </w:rPr>
        <w:t>Lo scenario</w:t>
      </w:r>
      <w:r w:rsidRPr="00C54B3D">
        <w:rPr>
          <w:sz w:val="28"/>
          <w:szCs w:val="28"/>
        </w:rPr>
        <w:t>: storia, società, cultura,idee</w:t>
      </w:r>
      <w:r>
        <w:rPr>
          <w:sz w:val="28"/>
          <w:szCs w:val="28"/>
        </w:rPr>
        <w:t xml:space="preserve">                                                                                                    1. La situazione politica ed economica del secolo                                                                                       </w:t>
      </w:r>
      <w:r>
        <w:rPr>
          <w:sz w:val="28"/>
          <w:szCs w:val="28"/>
        </w:rPr>
        <w:lastRenderedPageBreak/>
        <w:t xml:space="preserve">2. Organizzazione della cultura, intellettuali e pubblico in Italia                                                             3. L’Arcadia </w:t>
      </w:r>
    </w:p>
    <w:p w:rsidR="00F001ED" w:rsidRDefault="00F001ED" w:rsidP="004222F1">
      <w:pPr>
        <w:rPr>
          <w:sz w:val="28"/>
          <w:szCs w:val="28"/>
        </w:rPr>
      </w:pPr>
      <w:r w:rsidRPr="00C54B3D">
        <w:rPr>
          <w:b/>
          <w:sz w:val="28"/>
          <w:szCs w:val="28"/>
        </w:rPr>
        <w:t>Lo scenario:</w:t>
      </w:r>
      <w:r>
        <w:rPr>
          <w:sz w:val="28"/>
          <w:szCs w:val="28"/>
        </w:rPr>
        <w:t xml:space="preserve"> storia della lingua e forme letterarie                                                                                    1. La questione della lingua nel primo Settecento                                                                                       2. Forme e generi della letteratura nell’Italia preilluministica</w:t>
      </w:r>
    </w:p>
    <w:p w:rsidR="00F001ED" w:rsidRDefault="00F001ED" w:rsidP="004222F1">
      <w:pPr>
        <w:rPr>
          <w:b/>
          <w:sz w:val="34"/>
          <w:szCs w:val="34"/>
        </w:rPr>
      </w:pPr>
      <w:r>
        <w:rPr>
          <w:b/>
          <w:sz w:val="34"/>
          <w:szCs w:val="34"/>
        </w:rPr>
        <w:t>3)</w:t>
      </w:r>
      <w:r w:rsidRPr="00C54B3D">
        <w:rPr>
          <w:b/>
          <w:sz w:val="34"/>
          <w:szCs w:val="34"/>
        </w:rPr>
        <w:t>L’Illuminismo</w:t>
      </w:r>
    </w:p>
    <w:p w:rsidR="00F001ED" w:rsidRDefault="00F001ED" w:rsidP="004222F1">
      <w:pPr>
        <w:rPr>
          <w:sz w:val="28"/>
          <w:szCs w:val="28"/>
        </w:rPr>
      </w:pPr>
      <w:r w:rsidRPr="00EE5028">
        <w:rPr>
          <w:b/>
          <w:sz w:val="28"/>
          <w:szCs w:val="28"/>
        </w:rPr>
        <w:t>Lo scenario:</w:t>
      </w:r>
      <w:r>
        <w:rPr>
          <w:sz w:val="28"/>
          <w:szCs w:val="28"/>
        </w:rPr>
        <w:t xml:space="preserve"> società, cultura, idee  1. Le ideologie e la mentalità 2. Organizzazione della cultura, intellettuali e pubblico in Europa  3. L’Illuminismo in Italia  </w:t>
      </w:r>
      <w:r w:rsidRPr="00EE5028">
        <w:rPr>
          <w:b/>
          <w:sz w:val="28"/>
          <w:szCs w:val="28"/>
        </w:rPr>
        <w:t>Lo scenario:</w:t>
      </w:r>
      <w:r>
        <w:rPr>
          <w:sz w:val="28"/>
          <w:szCs w:val="28"/>
        </w:rPr>
        <w:t>storia della lingua e forme letterarie                                                                                       1. La questione della lingua nel Settecento                                                                                                  2. Le tendenze letterarie nell’Europa illuministica                                                                                                 3. Generi e forme letterarie nell’Italia illuministica</w:t>
      </w:r>
    </w:p>
    <w:p w:rsidR="00F001ED" w:rsidRDefault="00F001ED" w:rsidP="004222F1">
      <w:pPr>
        <w:rPr>
          <w:sz w:val="28"/>
          <w:szCs w:val="28"/>
        </w:rPr>
      </w:pPr>
      <w:r w:rsidRPr="00EE5028">
        <w:rPr>
          <w:b/>
          <w:sz w:val="32"/>
          <w:szCs w:val="32"/>
        </w:rPr>
        <w:t>Carlo Goldoni</w:t>
      </w:r>
      <w:r>
        <w:rPr>
          <w:sz w:val="28"/>
          <w:szCs w:val="28"/>
        </w:rPr>
        <w:t xml:space="preserve">                                                                                                                                               1. La vita                                                                                                                                                           2.la visione del mondo: Goldoni e l’Illuminismo                                                                                         3. La riforma della commedia                                                                                                                        4. L’itinerario della commedia goldoniana                                                                                                  5. La lingua                                                                                                                                                          6. La locandiera (analisi e commento de “La locandiera”)</w:t>
      </w:r>
    </w:p>
    <w:p w:rsidR="00F001ED" w:rsidRDefault="00F001ED" w:rsidP="004222F1">
      <w:pPr>
        <w:rPr>
          <w:sz w:val="28"/>
          <w:szCs w:val="28"/>
        </w:rPr>
      </w:pPr>
      <w:r w:rsidRPr="00143D33">
        <w:rPr>
          <w:b/>
          <w:sz w:val="32"/>
          <w:szCs w:val="32"/>
        </w:rPr>
        <w:t>Giuseppe Parini</w:t>
      </w:r>
      <w:r>
        <w:rPr>
          <w:sz w:val="28"/>
          <w:szCs w:val="28"/>
        </w:rPr>
        <w:t xml:space="preserve">                                                                                                                                            1. La vita                                                                                                                                                   2. Parini e gli illuministi                                                                                                                                    3. Le prime odi e la battaglia illuministica                                                                                                    4. Il Giorno ( analisi e commento de “ La colazione del </w:t>
      </w:r>
      <w:proofErr w:type="spellStart"/>
      <w:r>
        <w:rPr>
          <w:rFonts w:ascii="Ebrima" w:hAnsi="Ebrima"/>
          <w:sz w:val="28"/>
          <w:szCs w:val="28"/>
        </w:rPr>
        <w:t>‹‹</w:t>
      </w:r>
      <w:r>
        <w:rPr>
          <w:sz w:val="28"/>
          <w:szCs w:val="28"/>
        </w:rPr>
        <w:t>giovin</w:t>
      </w:r>
      <w:proofErr w:type="spellEnd"/>
      <w:r>
        <w:rPr>
          <w:sz w:val="28"/>
          <w:szCs w:val="28"/>
        </w:rPr>
        <w:t xml:space="preserve"> </w:t>
      </w:r>
      <w:proofErr w:type="spellStart"/>
      <w:r>
        <w:rPr>
          <w:sz w:val="28"/>
          <w:szCs w:val="28"/>
        </w:rPr>
        <w:t>signore</w:t>
      </w:r>
      <w:r>
        <w:rPr>
          <w:rFonts w:ascii="Ebrima" w:hAnsi="Ebrima"/>
          <w:sz w:val="28"/>
          <w:szCs w:val="28"/>
        </w:rPr>
        <w:t>››</w:t>
      </w:r>
      <w:proofErr w:type="spellEnd"/>
      <w:r>
        <w:rPr>
          <w:sz w:val="28"/>
          <w:szCs w:val="28"/>
        </w:rPr>
        <w:t xml:space="preserve"> ”)                                               5. Le ultime odi</w:t>
      </w:r>
    </w:p>
    <w:p w:rsidR="00F001ED" w:rsidRDefault="00F001ED" w:rsidP="004222F1">
      <w:pPr>
        <w:rPr>
          <w:sz w:val="28"/>
          <w:szCs w:val="28"/>
        </w:rPr>
      </w:pPr>
      <w:r w:rsidRPr="00411EF3">
        <w:rPr>
          <w:b/>
          <w:sz w:val="32"/>
          <w:szCs w:val="32"/>
        </w:rPr>
        <w:t>Vittorio Alfieri</w:t>
      </w:r>
      <w:r>
        <w:rPr>
          <w:sz w:val="28"/>
          <w:szCs w:val="28"/>
        </w:rPr>
        <w:t xml:space="preserve">                                                                                                                                              1. La vita                                                                                                                                                                  2. I rapporti con l’Illuminismo                                                                                                                          3. Le idee politiche                                                                                                                                           4. Le opere politiche                                                                                                                                        5. Le Satire e le Commedie                                                                                                                              6. La poetica tragica                                                                                                                                         7. L’evoluzione del sistema tragico                                                                                                              8. Saul                                                                                                                                                                   9. La scrittura autobiografica: la Vita scritta da esso                                                                                  10. Le Rime</w:t>
      </w:r>
    </w:p>
    <w:p w:rsidR="00F001ED" w:rsidRDefault="00F001ED" w:rsidP="004222F1">
      <w:pPr>
        <w:rPr>
          <w:sz w:val="28"/>
          <w:szCs w:val="28"/>
        </w:rPr>
      </w:pPr>
      <w:r w:rsidRPr="00E57FF3">
        <w:rPr>
          <w:sz w:val="34"/>
          <w:szCs w:val="34"/>
        </w:rPr>
        <w:t xml:space="preserve">4) L’età napoleonica                                                                                                                                      </w:t>
      </w:r>
      <w:r w:rsidRPr="00E57FF3">
        <w:rPr>
          <w:b/>
          <w:sz w:val="28"/>
          <w:szCs w:val="28"/>
        </w:rPr>
        <w:t>Lo scenario:</w:t>
      </w:r>
      <w:r>
        <w:rPr>
          <w:sz w:val="28"/>
          <w:szCs w:val="28"/>
        </w:rPr>
        <w:t xml:space="preserve"> storia, società, cultura, idee                                                                                                      </w:t>
      </w:r>
      <w:r>
        <w:rPr>
          <w:sz w:val="28"/>
          <w:szCs w:val="28"/>
        </w:rPr>
        <w:lastRenderedPageBreak/>
        <w:t xml:space="preserve">1. Strutture politiche, sociali ed economiche                                                                                             2. Le ideologie                                                                                                                                                      3. Le istituzioni culturali: la pubblicistica, teatro, scuola, editoria                                                             4. Gli intellettuali </w:t>
      </w:r>
    </w:p>
    <w:p w:rsidR="00F001ED" w:rsidRDefault="00F001ED" w:rsidP="004222F1">
      <w:pPr>
        <w:rPr>
          <w:sz w:val="28"/>
          <w:szCs w:val="28"/>
        </w:rPr>
      </w:pPr>
      <w:r w:rsidRPr="00E57FF3">
        <w:rPr>
          <w:b/>
          <w:sz w:val="28"/>
          <w:szCs w:val="28"/>
        </w:rPr>
        <w:t>Lo scenario:</w:t>
      </w:r>
      <w:r>
        <w:rPr>
          <w:sz w:val="28"/>
          <w:szCs w:val="28"/>
        </w:rPr>
        <w:t xml:space="preserve"> storia della lingua e forme letterarie                                                        1. La questione della lingua 2. Forme e generi della letteratura in età napoleonica</w:t>
      </w:r>
    </w:p>
    <w:p w:rsidR="00F001ED" w:rsidRPr="00E57FF3" w:rsidRDefault="00F001ED" w:rsidP="004222F1">
      <w:pPr>
        <w:rPr>
          <w:b/>
          <w:sz w:val="32"/>
          <w:szCs w:val="32"/>
        </w:rPr>
      </w:pPr>
      <w:r w:rsidRPr="00E57FF3">
        <w:rPr>
          <w:b/>
          <w:sz w:val="32"/>
          <w:szCs w:val="32"/>
        </w:rPr>
        <w:t xml:space="preserve">Neoclassicismo e Preromanticismo in Europa e in Italia </w:t>
      </w:r>
    </w:p>
    <w:p w:rsidR="00F001ED" w:rsidRDefault="00F001ED" w:rsidP="004222F1">
      <w:pPr>
        <w:rPr>
          <w:sz w:val="28"/>
          <w:szCs w:val="28"/>
        </w:rPr>
      </w:pPr>
      <w:r w:rsidRPr="00E57FF3">
        <w:rPr>
          <w:b/>
          <w:sz w:val="32"/>
          <w:szCs w:val="32"/>
        </w:rPr>
        <w:t>Ugo Foscolo</w:t>
      </w:r>
      <w:r>
        <w:rPr>
          <w:sz w:val="28"/>
          <w:szCs w:val="28"/>
        </w:rPr>
        <w:t xml:space="preserve">                                                                                                                                                 1. La vita                                                                                                                                                              2. La cultura e le idee                                                                                                                                         3. Le Ultime lettere di Jacopo Ortis                                                                                                               4. Le Odi e i Sonetti (analisi e commento  dei sonetti “ In morte del fratello Giovanni” e “A </w:t>
      </w:r>
      <w:proofErr w:type="spellStart"/>
      <w:r>
        <w:rPr>
          <w:sz w:val="28"/>
          <w:szCs w:val="28"/>
        </w:rPr>
        <w:t>Zacinto</w:t>
      </w:r>
      <w:proofErr w:type="spellEnd"/>
      <w:r>
        <w:rPr>
          <w:sz w:val="28"/>
          <w:szCs w:val="28"/>
        </w:rPr>
        <w:t>”)                                                                                                                                                              5. Dei Sepolcri                                                                                                                                                                  6. Le Grazie</w:t>
      </w:r>
    </w:p>
    <w:p w:rsidR="00F001ED" w:rsidRDefault="00F001ED" w:rsidP="004222F1">
      <w:pPr>
        <w:rPr>
          <w:sz w:val="28"/>
          <w:szCs w:val="28"/>
        </w:rPr>
      </w:pPr>
      <w:r w:rsidRPr="00160B78">
        <w:rPr>
          <w:b/>
          <w:sz w:val="34"/>
          <w:szCs w:val="34"/>
        </w:rPr>
        <w:t>5) L’età del Romanticismo</w:t>
      </w:r>
      <w:r w:rsidRPr="00D96A68">
        <w:rPr>
          <w:b/>
          <w:sz w:val="28"/>
          <w:szCs w:val="28"/>
        </w:rPr>
        <w:t>Lo scenario:</w:t>
      </w:r>
      <w:r>
        <w:rPr>
          <w:sz w:val="28"/>
          <w:szCs w:val="28"/>
        </w:rPr>
        <w:t xml:space="preserve"> storia, società, cultura, idee 1. Aspetti generali del Romanticismo 2. L’Italia: strutture politiche economiche e sociali dell’età risorgimentale 3. Le ideologie 4. Le istituzioni culturali 5. Gli intellettuali: fisionomia e ruolo sociale                                                                                               6. Il pubblico </w:t>
      </w:r>
    </w:p>
    <w:p w:rsidR="00F001ED" w:rsidRDefault="00F001ED" w:rsidP="004222F1">
      <w:pPr>
        <w:rPr>
          <w:sz w:val="28"/>
          <w:szCs w:val="28"/>
        </w:rPr>
      </w:pPr>
      <w:r w:rsidRPr="00D96A68">
        <w:rPr>
          <w:b/>
          <w:sz w:val="28"/>
          <w:szCs w:val="28"/>
        </w:rPr>
        <w:t>Lo scenario:</w:t>
      </w:r>
      <w:r>
        <w:rPr>
          <w:sz w:val="28"/>
          <w:szCs w:val="28"/>
        </w:rPr>
        <w:t xml:space="preserve"> storia della lingua e forme letterarie                                                                                                     1. Lingua letteraria e lingua d’uso comune                                                                                                      2. Autori e opere del Romanticismo europeo                                                                                                3. Forme e generi letterari  del Romanticismo italiano</w:t>
      </w:r>
    </w:p>
    <w:p w:rsidR="00F001ED" w:rsidRDefault="00F001ED" w:rsidP="004222F1">
      <w:pPr>
        <w:rPr>
          <w:sz w:val="28"/>
          <w:szCs w:val="28"/>
        </w:rPr>
      </w:pPr>
      <w:r w:rsidRPr="00D96A68">
        <w:rPr>
          <w:b/>
          <w:sz w:val="32"/>
          <w:szCs w:val="32"/>
        </w:rPr>
        <w:t>Alessandro Manzoni</w:t>
      </w:r>
      <w:r>
        <w:rPr>
          <w:sz w:val="28"/>
          <w:szCs w:val="28"/>
        </w:rPr>
        <w:t xml:space="preserve">                                                                                                                                          1. La vita                                                                                                                                                              2. Prima della conversione: le opere classiche 3. Dopo la conversione: la concezione della storia e della letteratura 4. Gli inni sacri 5. La lirica patriottica e civile (analisi e commento de “Il cinque maggio”) 6. Le tragedie 7. Il Fermo e Lucia e I promessi sposi</w:t>
      </w:r>
    </w:p>
    <w:p w:rsidR="00F001ED" w:rsidRPr="00EE5028" w:rsidRDefault="00F001ED" w:rsidP="00EE5028">
      <w:pPr>
        <w:rPr>
          <w:b/>
          <w:sz w:val="34"/>
          <w:szCs w:val="34"/>
        </w:rPr>
      </w:pPr>
    </w:p>
    <w:p w:rsidR="00F001ED" w:rsidRDefault="00F001ED" w:rsidP="004222F1">
      <w:pPr>
        <w:rPr>
          <w:sz w:val="32"/>
          <w:szCs w:val="32"/>
        </w:rPr>
      </w:pPr>
      <w:r w:rsidRPr="00391F51">
        <w:rPr>
          <w:b/>
          <w:sz w:val="34"/>
          <w:szCs w:val="34"/>
        </w:rPr>
        <w:t>DIVINA COMMEDIA</w:t>
      </w:r>
      <w:r w:rsidRPr="00391F51">
        <w:rPr>
          <w:sz w:val="34"/>
          <w:szCs w:val="34"/>
        </w:rPr>
        <w:t>di Dante Alighieri</w:t>
      </w:r>
    </w:p>
    <w:p w:rsidR="00F001ED" w:rsidRDefault="00F001ED" w:rsidP="004222F1">
      <w:pPr>
        <w:rPr>
          <w:rFonts w:ascii="Ebrima" w:hAnsi="Ebrima"/>
          <w:sz w:val="28"/>
          <w:szCs w:val="28"/>
        </w:rPr>
      </w:pPr>
      <w:r w:rsidRPr="00391F51">
        <w:rPr>
          <w:sz w:val="28"/>
          <w:szCs w:val="28"/>
        </w:rPr>
        <w:t xml:space="preserve">Analisi della struttura del Purgatorio                                                                                      Analisi, parafrasi e commento dei canti </w:t>
      </w:r>
      <w:r w:rsidRPr="00391F51">
        <w:rPr>
          <w:rFonts w:ascii="Ebrima" w:hAnsi="Ebrima"/>
          <w:sz w:val="28"/>
          <w:szCs w:val="28"/>
        </w:rPr>
        <w:t>I</w:t>
      </w:r>
      <w:r w:rsidRPr="00391F51">
        <w:rPr>
          <w:sz w:val="28"/>
          <w:szCs w:val="28"/>
        </w:rPr>
        <w:t xml:space="preserve"> e </w:t>
      </w:r>
      <w:r w:rsidRPr="00391F51">
        <w:rPr>
          <w:rFonts w:ascii="Ebrima" w:hAnsi="Ebrima"/>
          <w:sz w:val="28"/>
          <w:szCs w:val="28"/>
        </w:rPr>
        <w:t>VI</w:t>
      </w:r>
      <w:r>
        <w:rPr>
          <w:rFonts w:ascii="Ebrima" w:hAnsi="Ebrima"/>
          <w:sz w:val="28"/>
          <w:szCs w:val="28"/>
        </w:rPr>
        <w:t xml:space="preserve"> del Purgatorio</w:t>
      </w:r>
    </w:p>
    <w:p w:rsidR="00F001ED" w:rsidRDefault="00F001ED" w:rsidP="004222F1">
      <w:pPr>
        <w:rPr>
          <w:rFonts w:ascii="Ebrima" w:hAnsi="Ebrima"/>
          <w:sz w:val="28"/>
          <w:szCs w:val="28"/>
        </w:rPr>
      </w:pPr>
    </w:p>
    <w:p w:rsidR="00F001ED" w:rsidRDefault="00F001ED" w:rsidP="004222F1">
      <w:pPr>
        <w:rPr>
          <w:rFonts w:ascii="Ebrima" w:hAnsi="Ebrima"/>
          <w:sz w:val="28"/>
          <w:szCs w:val="28"/>
        </w:rPr>
      </w:pPr>
    </w:p>
    <w:p w:rsidR="00F001ED" w:rsidRPr="00391F51" w:rsidRDefault="00F001ED" w:rsidP="004222F1">
      <w:pPr>
        <w:rPr>
          <w:sz w:val="28"/>
          <w:szCs w:val="28"/>
        </w:rPr>
      </w:pPr>
      <w:r>
        <w:rPr>
          <w:rFonts w:ascii="Ebrima" w:hAnsi="Ebrima"/>
          <w:sz w:val="28"/>
          <w:szCs w:val="28"/>
        </w:rPr>
        <w:t>La docente                                                                                    Gli alunni</w:t>
      </w:r>
    </w:p>
    <w:p w:rsidR="00D55217" w:rsidRDefault="00D55217">
      <w:pPr>
        <w:rPr>
          <w:rFonts w:ascii="Times New Roman" w:hAnsi="Times New Roman" w:cs="Times New Roman"/>
        </w:rPr>
      </w:pPr>
    </w:p>
    <w:p w:rsidR="00F33B42" w:rsidRPr="00C14EE8" w:rsidRDefault="00F33B42" w:rsidP="00D55217">
      <w:pPr>
        <w:ind w:left="4956" w:right="1134" w:firstLine="708"/>
        <w:rPr>
          <w:rFonts w:ascii="Times New Roman" w:hAnsi="Times New Roman" w:cs="Times New Roman"/>
          <w:sz w:val="28"/>
          <w:szCs w:val="28"/>
        </w:rPr>
      </w:pPr>
    </w:p>
    <w:sectPr w:rsidR="00F33B42" w:rsidRPr="00C14EE8" w:rsidSect="001E2ED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brima">
    <w:altName w:val="MS Mincho"/>
    <w:charset w:val="00"/>
    <w:family w:val="auto"/>
    <w:pitch w:val="variable"/>
    <w:sig w:usb0="00000001" w:usb1="02000041" w:usb2="00000000" w:usb3="00000000" w:csb0="00000093"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0C2"/>
    <w:multiLevelType w:val="hybridMultilevel"/>
    <w:tmpl w:val="6A0A7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C651DA"/>
    <w:multiLevelType w:val="hybridMultilevel"/>
    <w:tmpl w:val="A8A07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4C1817"/>
    <w:multiLevelType w:val="hybridMultilevel"/>
    <w:tmpl w:val="50788284"/>
    <w:lvl w:ilvl="0" w:tplc="95DA4BAA">
      <w:start w:val="1"/>
      <w:numFmt w:val="bullet"/>
      <w:lvlText w:val="-"/>
      <w:lvlJc w:val="left"/>
      <w:pPr>
        <w:ind w:left="720" w:hanging="360"/>
      </w:pPr>
      <w:rPr>
        <w:rFonts w:ascii="Cambria" w:eastAsiaTheme="minorEastAsia"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1B58B2"/>
    <w:rsid w:val="00065F28"/>
    <w:rsid w:val="0008013C"/>
    <w:rsid w:val="001B58B2"/>
    <w:rsid w:val="001E2ED7"/>
    <w:rsid w:val="001E5758"/>
    <w:rsid w:val="00295BAB"/>
    <w:rsid w:val="002A418B"/>
    <w:rsid w:val="002C2D4F"/>
    <w:rsid w:val="002F146C"/>
    <w:rsid w:val="003754F5"/>
    <w:rsid w:val="00405ECE"/>
    <w:rsid w:val="004271A8"/>
    <w:rsid w:val="004308A7"/>
    <w:rsid w:val="00456701"/>
    <w:rsid w:val="00465ABD"/>
    <w:rsid w:val="004B38FB"/>
    <w:rsid w:val="004D191D"/>
    <w:rsid w:val="004D672B"/>
    <w:rsid w:val="00536E6E"/>
    <w:rsid w:val="005B015A"/>
    <w:rsid w:val="005B2C96"/>
    <w:rsid w:val="005B3DB0"/>
    <w:rsid w:val="005F180B"/>
    <w:rsid w:val="00602592"/>
    <w:rsid w:val="00611F43"/>
    <w:rsid w:val="00656A06"/>
    <w:rsid w:val="006F2DCD"/>
    <w:rsid w:val="006F4B96"/>
    <w:rsid w:val="00734C42"/>
    <w:rsid w:val="007758C1"/>
    <w:rsid w:val="007949B2"/>
    <w:rsid w:val="007A7BD0"/>
    <w:rsid w:val="008119D3"/>
    <w:rsid w:val="00840012"/>
    <w:rsid w:val="00846E37"/>
    <w:rsid w:val="008745F4"/>
    <w:rsid w:val="009320F4"/>
    <w:rsid w:val="009A0613"/>
    <w:rsid w:val="009B5AFD"/>
    <w:rsid w:val="009C6CEF"/>
    <w:rsid w:val="00A07171"/>
    <w:rsid w:val="00A12F3F"/>
    <w:rsid w:val="00A43062"/>
    <w:rsid w:val="00A9461E"/>
    <w:rsid w:val="00AA414C"/>
    <w:rsid w:val="00AC6FE7"/>
    <w:rsid w:val="00AF709A"/>
    <w:rsid w:val="00B4023D"/>
    <w:rsid w:val="00BA64F4"/>
    <w:rsid w:val="00BF066F"/>
    <w:rsid w:val="00C14EE8"/>
    <w:rsid w:val="00CA4255"/>
    <w:rsid w:val="00D54291"/>
    <w:rsid w:val="00D55217"/>
    <w:rsid w:val="00DE663D"/>
    <w:rsid w:val="00E129FE"/>
    <w:rsid w:val="00E47DB8"/>
    <w:rsid w:val="00E550D0"/>
    <w:rsid w:val="00E97DCA"/>
    <w:rsid w:val="00F001ED"/>
    <w:rsid w:val="00F33B42"/>
    <w:rsid w:val="00F620F4"/>
    <w:rsid w:val="00FE747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61E"/>
    <w:rPr>
      <w:sz w:val="24"/>
      <w:szCs w:val="24"/>
    </w:rPr>
  </w:style>
  <w:style w:type="paragraph" w:styleId="Titolo2">
    <w:name w:val="heading 2"/>
    <w:basedOn w:val="Normale"/>
    <w:next w:val="Normale"/>
    <w:link w:val="Titolo2Carattere"/>
    <w:qFormat/>
    <w:rsid w:val="00F001ED"/>
    <w:pPr>
      <w:keepNext/>
      <w:spacing w:after="0"/>
      <w:outlineLvl w:val="1"/>
    </w:pPr>
    <w:rPr>
      <w:rFonts w:ascii="Times New Roman" w:eastAsia="Times New Roman" w:hAnsi="Times New Roman" w:cs="Times New Roman"/>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4B96"/>
    <w:pPr>
      <w:ind w:left="720"/>
      <w:contextualSpacing/>
    </w:pPr>
  </w:style>
  <w:style w:type="character" w:customStyle="1" w:styleId="Titolo2Carattere">
    <w:name w:val="Titolo 2 Carattere"/>
    <w:basedOn w:val="Carpredefinitoparagrafo"/>
    <w:link w:val="Titolo2"/>
    <w:rsid w:val="00F001ED"/>
    <w:rPr>
      <w:rFonts w:ascii="Times New Roman" w:eastAsia="Times New Roman" w:hAnsi="Times New Roman" w:cs="Times New Roman"/>
      <w:sz w:val="28"/>
      <w:szCs w:val="24"/>
      <w:lang w:eastAsia="it-IT"/>
    </w:rPr>
  </w:style>
  <w:style w:type="paragraph" w:customStyle="1" w:styleId="TxBrc1">
    <w:name w:val="TxBr_c1"/>
    <w:basedOn w:val="Normale"/>
    <w:rsid w:val="00F001ED"/>
    <w:pPr>
      <w:autoSpaceDE w:val="0"/>
      <w:autoSpaceDN w:val="0"/>
      <w:adjustRightInd w:val="0"/>
      <w:spacing w:after="0" w:line="240" w:lineRule="atLeast"/>
      <w:jc w:val="center"/>
    </w:pPr>
    <w:rPr>
      <w:rFonts w:ascii="Times New Roman" w:eastAsia="Times New Roman" w:hAnsi="Times New Roman" w:cs="Times New Roman"/>
      <w:sz w:val="20"/>
      <w:lang w:val="en-US" w:eastAsia="it-IT"/>
    </w:rPr>
  </w:style>
  <w:style w:type="paragraph" w:customStyle="1" w:styleId="TxBrp5">
    <w:name w:val="TxBr_p5"/>
    <w:basedOn w:val="Normale"/>
    <w:rsid w:val="00F001ED"/>
    <w:pPr>
      <w:autoSpaceDE w:val="0"/>
      <w:autoSpaceDN w:val="0"/>
      <w:adjustRightInd w:val="0"/>
      <w:spacing w:after="0" w:line="323" w:lineRule="atLeast"/>
      <w:ind w:firstLine="425"/>
      <w:jc w:val="both"/>
    </w:pPr>
    <w:rPr>
      <w:rFonts w:ascii="Times New Roman" w:eastAsia="Times New Roman" w:hAnsi="Times New Roman" w:cs="Times New Roman"/>
      <w:sz w:val="20"/>
      <w:lang w:val="en-US" w:eastAsia="it-IT"/>
    </w:rPr>
  </w:style>
  <w:style w:type="paragraph" w:customStyle="1" w:styleId="TxBrp2">
    <w:name w:val="TxBr_p2"/>
    <w:basedOn w:val="Normale"/>
    <w:rsid w:val="00F001ED"/>
    <w:pPr>
      <w:widowControl w:val="0"/>
      <w:tabs>
        <w:tab w:val="left" w:pos="3560"/>
      </w:tabs>
      <w:autoSpaceDE w:val="0"/>
      <w:autoSpaceDN w:val="0"/>
      <w:adjustRightInd w:val="0"/>
      <w:spacing w:after="0" w:line="240" w:lineRule="atLeast"/>
      <w:ind w:left="2381"/>
    </w:pPr>
    <w:rPr>
      <w:rFonts w:ascii="Times New Roman" w:eastAsia="Times New Roman" w:hAnsi="Times New Roman" w:cs="Times New Roman"/>
      <w:lang w:val="en-US" w:eastAsia="it-IT"/>
    </w:rPr>
  </w:style>
  <w:style w:type="paragraph" w:styleId="Titolo">
    <w:name w:val="Title"/>
    <w:link w:val="TitoloCarattere"/>
    <w:rsid w:val="00F001ED"/>
    <w:pPr>
      <w:pBdr>
        <w:top w:val="nil"/>
        <w:left w:val="nil"/>
        <w:bottom w:val="nil"/>
        <w:right w:val="nil"/>
        <w:between w:val="nil"/>
        <w:bar w:val="nil"/>
      </w:pBdr>
      <w:spacing w:after="0"/>
      <w:jc w:val="center"/>
    </w:pPr>
    <w:rPr>
      <w:rFonts w:ascii="Arial" w:eastAsia="Arial Unicode MS" w:hAnsi="Arial" w:cs="Arial Unicode MS"/>
      <w:b/>
      <w:bCs/>
      <w:color w:val="000000"/>
      <w:sz w:val="28"/>
      <w:szCs w:val="28"/>
      <w:u w:color="000000"/>
      <w:bdr w:val="nil"/>
      <w:lang w:eastAsia="it-IT"/>
    </w:rPr>
  </w:style>
  <w:style w:type="character" w:customStyle="1" w:styleId="TitoloCarattere">
    <w:name w:val="Titolo Carattere"/>
    <w:basedOn w:val="Carpredefinitoparagrafo"/>
    <w:link w:val="Titolo"/>
    <w:rsid w:val="00F001ED"/>
    <w:rPr>
      <w:rFonts w:ascii="Arial" w:eastAsia="Arial Unicode MS" w:hAnsi="Arial" w:cs="Arial Unicode MS"/>
      <w:b/>
      <w:bCs/>
      <w:color w:val="000000"/>
      <w:sz w:val="28"/>
      <w:szCs w:val="28"/>
      <w:u w:color="000000"/>
      <w:bdr w:val="nil"/>
      <w:lang w:eastAsia="it-IT"/>
    </w:rPr>
  </w:style>
  <w:style w:type="paragraph" w:styleId="Testodelblocco">
    <w:name w:val="Block Text"/>
    <w:rsid w:val="00F001ED"/>
    <w:pPr>
      <w:pBdr>
        <w:top w:val="nil"/>
        <w:left w:val="nil"/>
        <w:bottom w:val="nil"/>
        <w:right w:val="nil"/>
        <w:between w:val="nil"/>
        <w:bar w:val="nil"/>
      </w:pBdr>
      <w:spacing w:after="0" w:line="360" w:lineRule="auto"/>
      <w:ind w:left="284" w:right="566"/>
      <w:jc w:val="both"/>
    </w:pPr>
    <w:rPr>
      <w:rFonts w:ascii="Arial" w:eastAsia="Arial Unicode MS" w:hAnsi="Arial" w:cs="Arial Unicode MS"/>
      <w:color w:val="000000"/>
      <w:sz w:val="24"/>
      <w:szCs w:val="24"/>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4B96"/>
    <w:pPr>
      <w:ind w:left="720"/>
      <w:contextualSpacing/>
    </w:pPr>
  </w:style>
</w:styles>
</file>

<file path=word/webSettings.xml><?xml version="1.0" encoding="utf-8"?>
<w:webSettings xmlns:r="http://schemas.openxmlformats.org/officeDocument/2006/relationships" xmlns:w="http://schemas.openxmlformats.org/wordprocessingml/2006/main">
  <w:divs>
    <w:div w:id="381684106">
      <w:bodyDiv w:val="1"/>
      <w:marLeft w:val="0"/>
      <w:marRight w:val="0"/>
      <w:marTop w:val="100"/>
      <w:marBottom w:val="100"/>
      <w:divBdr>
        <w:top w:val="none" w:sz="0" w:space="0" w:color="auto"/>
        <w:left w:val="none" w:sz="0" w:space="0" w:color="auto"/>
        <w:bottom w:val="none" w:sz="0" w:space="0" w:color="auto"/>
        <w:right w:val="none" w:sz="0" w:space="0" w:color="auto"/>
      </w:divBdr>
      <w:divsChild>
        <w:div w:id="825508479">
          <w:marLeft w:val="0"/>
          <w:marRight w:val="0"/>
          <w:marTop w:val="0"/>
          <w:marBottom w:val="0"/>
          <w:divBdr>
            <w:top w:val="none" w:sz="0" w:space="0" w:color="auto"/>
            <w:left w:val="none" w:sz="0" w:space="0" w:color="auto"/>
            <w:bottom w:val="none" w:sz="0" w:space="0" w:color="auto"/>
            <w:right w:val="none" w:sz="0" w:space="0" w:color="auto"/>
          </w:divBdr>
          <w:divsChild>
            <w:div w:id="2105153152">
              <w:marLeft w:val="0"/>
              <w:marRight w:val="0"/>
              <w:marTop w:val="0"/>
              <w:marBottom w:val="0"/>
              <w:divBdr>
                <w:top w:val="none" w:sz="0" w:space="0" w:color="auto"/>
                <w:left w:val="none" w:sz="0" w:space="0" w:color="auto"/>
                <w:bottom w:val="none" w:sz="0" w:space="0" w:color="auto"/>
                <w:right w:val="none" w:sz="0" w:space="0" w:color="auto"/>
              </w:divBdr>
              <w:divsChild>
                <w:div w:id="1501702530">
                  <w:marLeft w:val="0"/>
                  <w:marRight w:val="0"/>
                  <w:marTop w:val="0"/>
                  <w:marBottom w:val="0"/>
                  <w:divBdr>
                    <w:top w:val="none" w:sz="0" w:space="0" w:color="auto"/>
                    <w:left w:val="none" w:sz="0" w:space="0" w:color="auto"/>
                    <w:bottom w:val="none" w:sz="0" w:space="0" w:color="auto"/>
                    <w:right w:val="none" w:sz="0" w:space="0" w:color="auto"/>
                  </w:divBdr>
                  <w:divsChild>
                    <w:div w:id="1668556108">
                      <w:marLeft w:val="0"/>
                      <w:marRight w:val="0"/>
                      <w:marTop w:val="0"/>
                      <w:marBottom w:val="0"/>
                      <w:divBdr>
                        <w:top w:val="none" w:sz="0" w:space="0" w:color="auto"/>
                        <w:left w:val="none" w:sz="0" w:space="0" w:color="auto"/>
                        <w:bottom w:val="none" w:sz="0" w:space="0" w:color="auto"/>
                        <w:right w:val="none" w:sz="0" w:space="0" w:color="auto"/>
                      </w:divBdr>
                      <w:divsChild>
                        <w:div w:id="315959498">
                          <w:marLeft w:val="0"/>
                          <w:marRight w:val="0"/>
                          <w:marTop w:val="0"/>
                          <w:marBottom w:val="0"/>
                          <w:divBdr>
                            <w:top w:val="none" w:sz="0" w:space="0" w:color="auto"/>
                            <w:left w:val="none" w:sz="0" w:space="0" w:color="auto"/>
                            <w:bottom w:val="none" w:sz="0" w:space="0" w:color="auto"/>
                            <w:right w:val="none" w:sz="0" w:space="0" w:color="auto"/>
                          </w:divBdr>
                          <w:divsChild>
                            <w:div w:id="7195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4391</Words>
  <Characters>25032</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Administrator</cp:lastModifiedBy>
  <cp:revision>4</cp:revision>
  <cp:lastPrinted>2015-05-24T09:00:00Z</cp:lastPrinted>
  <dcterms:created xsi:type="dcterms:W3CDTF">2016-09-01T10:05:00Z</dcterms:created>
  <dcterms:modified xsi:type="dcterms:W3CDTF">2016-09-01T10:06:00Z</dcterms:modified>
</cp:coreProperties>
</file>